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FB0" w:rsidRPr="005A471B" w:rsidRDefault="000F3952" w:rsidP="009F45A8">
      <w:pPr>
        <w:pStyle w:val="KeinAbsatzformat"/>
        <w:tabs>
          <w:tab w:val="left" w:pos="300"/>
          <w:tab w:val="left" w:pos="580"/>
          <w:tab w:val="left" w:pos="2840"/>
        </w:tabs>
        <w:spacing w:line="276" w:lineRule="auto"/>
        <w:rPr>
          <w:rFonts w:ascii="Arial" w:hAnsi="Arial" w:cs="Arial"/>
          <w:b/>
          <w:bCs/>
          <w:sz w:val="18"/>
          <w:szCs w:val="18"/>
        </w:rPr>
      </w:pPr>
      <w:r w:rsidRPr="005A471B">
        <w:rPr>
          <w:rFonts w:ascii="Arial" w:hAnsi="Arial" w:cs="Arial"/>
          <w:b/>
          <w:bCs/>
          <w:sz w:val="18"/>
          <w:szCs w:val="18"/>
        </w:rPr>
        <w:t>PRESSEMITTEILUNG</w:t>
      </w:r>
      <w:r w:rsidR="00B22068">
        <w:rPr>
          <w:rFonts w:ascii="Arial" w:hAnsi="Arial" w:cs="Arial"/>
          <w:b/>
          <w:bCs/>
          <w:sz w:val="18"/>
          <w:szCs w:val="18"/>
        </w:rPr>
        <w:t xml:space="preserve"> – </w:t>
      </w:r>
      <w:r w:rsidR="00776947">
        <w:rPr>
          <w:rFonts w:ascii="Arial" w:hAnsi="Arial" w:cs="Arial"/>
          <w:b/>
          <w:bCs/>
          <w:sz w:val="18"/>
          <w:szCs w:val="18"/>
        </w:rPr>
        <w:t>20</w:t>
      </w:r>
      <w:r w:rsidR="00DB7773">
        <w:rPr>
          <w:rFonts w:ascii="Arial" w:hAnsi="Arial" w:cs="Arial"/>
          <w:b/>
          <w:bCs/>
          <w:sz w:val="18"/>
          <w:szCs w:val="18"/>
        </w:rPr>
        <w:t>. Februar</w:t>
      </w:r>
      <w:r w:rsidR="00B22068">
        <w:rPr>
          <w:rFonts w:ascii="Arial" w:hAnsi="Arial" w:cs="Arial"/>
          <w:b/>
          <w:bCs/>
          <w:sz w:val="18"/>
          <w:szCs w:val="18"/>
        </w:rPr>
        <w:t xml:space="preserve"> 2017</w:t>
      </w:r>
    </w:p>
    <w:p w:rsidR="00355DDB" w:rsidRPr="00355DDB" w:rsidRDefault="00355DDB" w:rsidP="009F45A8">
      <w:pPr>
        <w:pStyle w:val="KeinAbsatzformat"/>
        <w:tabs>
          <w:tab w:val="left" w:pos="300"/>
          <w:tab w:val="left" w:pos="580"/>
          <w:tab w:val="left" w:pos="2840"/>
        </w:tabs>
        <w:spacing w:line="276" w:lineRule="auto"/>
        <w:rPr>
          <w:rFonts w:ascii="Verdana" w:hAnsi="Verdana" w:cs="Verdana-Bold"/>
          <w:b/>
          <w:bCs/>
          <w:sz w:val="18"/>
          <w:szCs w:val="18"/>
        </w:rPr>
      </w:pPr>
      <w:r w:rsidRPr="00355DDB">
        <w:rPr>
          <w:rFonts w:ascii="Verdana" w:hAnsi="Verdana" w:cs="Verdana-Bold"/>
          <w:b/>
          <w:bCs/>
          <w:sz w:val="18"/>
          <w:szCs w:val="18"/>
        </w:rPr>
        <w:t>_____________________________________________________________</w:t>
      </w:r>
      <w:r>
        <w:rPr>
          <w:rFonts w:ascii="Verdana" w:hAnsi="Verdana" w:cs="Verdana-Bold"/>
          <w:b/>
          <w:bCs/>
          <w:sz w:val="18"/>
          <w:szCs w:val="18"/>
        </w:rPr>
        <w:t>______</w:t>
      </w:r>
      <w:r w:rsidR="00B22068">
        <w:rPr>
          <w:rFonts w:ascii="Verdana" w:hAnsi="Verdana" w:cs="Verdana-Bold"/>
          <w:b/>
          <w:bCs/>
          <w:sz w:val="18"/>
          <w:szCs w:val="18"/>
        </w:rPr>
        <w:t>_____</w:t>
      </w:r>
    </w:p>
    <w:p w:rsidR="00D93BB0" w:rsidRDefault="00D93BB0" w:rsidP="0012228E">
      <w:pPr>
        <w:spacing w:line="360" w:lineRule="auto"/>
        <w:rPr>
          <w:b/>
          <w:bCs/>
          <w:sz w:val="28"/>
          <w:szCs w:val="28"/>
          <w:u w:val="single"/>
        </w:rPr>
      </w:pPr>
    </w:p>
    <w:p w:rsidR="00F52EFB" w:rsidRPr="00CA2D13" w:rsidRDefault="00776947" w:rsidP="00C72A20">
      <w:pPr>
        <w:spacing w:line="360" w:lineRule="auto"/>
        <w:rPr>
          <w:rFonts w:ascii="Arial" w:hAnsi="Arial" w:cs="Arial"/>
          <w:b/>
          <w:bCs/>
          <w:sz w:val="36"/>
          <w:szCs w:val="36"/>
          <w:u w:val="single"/>
        </w:rPr>
      </w:pPr>
      <w:r>
        <w:rPr>
          <w:rFonts w:ascii="Arial" w:hAnsi="Arial" w:cs="Arial"/>
          <w:b/>
          <w:bCs/>
          <w:sz w:val="36"/>
          <w:szCs w:val="36"/>
          <w:u w:val="single"/>
        </w:rPr>
        <w:t>Wachsender Qualitätsanspruch der Kunden stellt Zerspanungsbranche vor Herausforderungen</w:t>
      </w:r>
      <w:r w:rsidR="007239D6">
        <w:rPr>
          <w:rFonts w:ascii="Arial" w:hAnsi="Arial" w:cs="Arial"/>
          <w:b/>
          <w:bCs/>
          <w:sz w:val="36"/>
          <w:szCs w:val="36"/>
          <w:u w:val="single"/>
        </w:rPr>
        <w:t xml:space="preserve">  </w:t>
      </w:r>
    </w:p>
    <w:p w:rsidR="000F3952" w:rsidRPr="006059A3" w:rsidRDefault="000F3952" w:rsidP="0012228E">
      <w:pPr>
        <w:spacing w:line="360" w:lineRule="auto"/>
      </w:pPr>
    </w:p>
    <w:p w:rsidR="00260745" w:rsidRPr="00CA2D13" w:rsidRDefault="00005CDB" w:rsidP="00995C8C">
      <w:pPr>
        <w:spacing w:line="360" w:lineRule="auto"/>
        <w:ind w:right="1984"/>
        <w:jc w:val="both"/>
        <w:rPr>
          <w:rFonts w:ascii="Arial" w:hAnsi="Arial" w:cs="Arial"/>
          <w:b/>
          <w:sz w:val="24"/>
        </w:rPr>
      </w:pPr>
      <w:r>
        <w:rPr>
          <w:rFonts w:ascii="Arial" w:hAnsi="Arial" w:cs="Arial"/>
          <w:b/>
          <w:sz w:val="24"/>
        </w:rPr>
        <w:t>Kompetenzgruppe</w:t>
      </w:r>
      <w:r w:rsidR="007239D6">
        <w:rPr>
          <w:rFonts w:ascii="Arial" w:hAnsi="Arial" w:cs="Arial"/>
          <w:b/>
          <w:sz w:val="24"/>
        </w:rPr>
        <w:t xml:space="preserve"> Qualitätssicherung</w:t>
      </w:r>
      <w:r>
        <w:rPr>
          <w:rFonts w:ascii="Arial" w:hAnsi="Arial" w:cs="Arial"/>
          <w:b/>
          <w:sz w:val="24"/>
        </w:rPr>
        <w:t xml:space="preserve"> des </w:t>
      </w:r>
      <w:r w:rsidR="00E304CD">
        <w:rPr>
          <w:rFonts w:ascii="Arial" w:hAnsi="Arial" w:cs="Arial"/>
          <w:b/>
          <w:sz w:val="24"/>
        </w:rPr>
        <w:t>Cluster</w:t>
      </w:r>
      <w:r>
        <w:rPr>
          <w:rFonts w:ascii="Arial" w:hAnsi="Arial" w:cs="Arial"/>
          <w:b/>
          <w:sz w:val="24"/>
        </w:rPr>
        <w:t>s</w:t>
      </w:r>
      <w:r w:rsidR="00E304CD">
        <w:rPr>
          <w:rFonts w:ascii="Arial" w:hAnsi="Arial" w:cs="Arial"/>
          <w:b/>
          <w:sz w:val="24"/>
        </w:rPr>
        <w:t xml:space="preserve"> Zerspanungstechnik </w:t>
      </w:r>
      <w:r w:rsidR="007239D6">
        <w:rPr>
          <w:rFonts w:ascii="Arial" w:hAnsi="Arial" w:cs="Arial"/>
          <w:b/>
          <w:sz w:val="24"/>
        </w:rPr>
        <w:t>diskutiert Möglichkeiten, aktuelle und künftige Aufgaben noch besser zu bewältigen</w:t>
      </w:r>
    </w:p>
    <w:p w:rsidR="00E74B57" w:rsidRPr="006059A3" w:rsidRDefault="00E74B57" w:rsidP="00E74B57">
      <w:pPr>
        <w:spacing w:line="360" w:lineRule="auto"/>
        <w:ind w:left="1985" w:right="2354"/>
        <w:jc w:val="both"/>
        <w:rPr>
          <w:sz w:val="22"/>
          <w:szCs w:val="22"/>
        </w:rPr>
      </w:pPr>
    </w:p>
    <w:p w:rsidR="0012228E" w:rsidRPr="006059A3" w:rsidRDefault="0012228E" w:rsidP="0012228E">
      <w:pPr>
        <w:spacing w:line="360" w:lineRule="auto"/>
        <w:ind w:right="2354"/>
        <w:jc w:val="both"/>
        <w:rPr>
          <w:szCs w:val="18"/>
        </w:rPr>
        <w:sectPr w:rsidR="0012228E" w:rsidRPr="006059A3" w:rsidSect="00CA2D13">
          <w:headerReference w:type="default" r:id="rId7"/>
          <w:footerReference w:type="default" r:id="rId8"/>
          <w:pgSz w:w="11906" w:h="16838" w:code="9"/>
          <w:pgMar w:top="2041" w:right="1274" w:bottom="1276" w:left="1418" w:header="709" w:footer="1049" w:gutter="0"/>
          <w:cols w:space="708"/>
          <w:docGrid w:linePitch="360"/>
        </w:sectPr>
      </w:pPr>
    </w:p>
    <w:p w:rsidR="00CC4BFB" w:rsidRDefault="00005CDB" w:rsidP="0012228E">
      <w:pPr>
        <w:spacing w:line="360" w:lineRule="auto"/>
        <w:ind w:right="-6"/>
        <w:jc w:val="both"/>
        <w:rPr>
          <w:rFonts w:ascii="Arial" w:hAnsi="Arial" w:cs="Arial"/>
          <w:b/>
          <w:sz w:val="20"/>
          <w:szCs w:val="20"/>
        </w:rPr>
      </w:pPr>
      <w:r>
        <w:rPr>
          <w:rFonts w:ascii="Arial" w:hAnsi="Arial" w:cs="Arial"/>
          <w:b/>
          <w:sz w:val="20"/>
          <w:szCs w:val="20"/>
        </w:rPr>
        <w:t>SCHWARZWALD-BAAR-HEUBERG</w:t>
      </w:r>
      <w:r w:rsidR="00172580" w:rsidRPr="00CA2D13">
        <w:rPr>
          <w:rFonts w:ascii="Arial" w:hAnsi="Arial" w:cs="Arial"/>
          <w:b/>
          <w:sz w:val="20"/>
          <w:szCs w:val="20"/>
        </w:rPr>
        <w:t xml:space="preserve"> –</w:t>
      </w:r>
      <w:r w:rsidR="00091D14" w:rsidRPr="00CA2D13">
        <w:rPr>
          <w:rFonts w:ascii="Arial" w:hAnsi="Arial" w:cs="Arial"/>
          <w:b/>
          <w:sz w:val="20"/>
          <w:szCs w:val="20"/>
        </w:rPr>
        <w:t xml:space="preserve"> </w:t>
      </w:r>
      <w:r w:rsidR="00A07793">
        <w:rPr>
          <w:rFonts w:ascii="Arial" w:hAnsi="Arial" w:cs="Arial"/>
          <w:b/>
          <w:sz w:val="20"/>
          <w:szCs w:val="20"/>
        </w:rPr>
        <w:t xml:space="preserve">Qualität </w:t>
      </w:r>
      <w:r w:rsidR="00C3101A">
        <w:rPr>
          <w:rFonts w:ascii="Arial" w:hAnsi="Arial" w:cs="Arial"/>
          <w:b/>
          <w:sz w:val="20"/>
          <w:szCs w:val="20"/>
        </w:rPr>
        <w:t xml:space="preserve">ist eines der Markenzeichen der rund 800 Zerspanungsunternehmen in der Region, und das Sicherstellen dieses zentralen Produktmerkmals wird durch immer komplexere Produkte aus immer schwieriger zu bearbeitenden Werkstoffen zusehends anspruchsvoller. Vor welchen Herausforderungen die Branche derzeit und in Zukunft deshalb steht, das diskutierten am vergangenen Freitag, 17. Februar, Experten aus Unternehmen und vom Institut für Werkstoffe und Anwendungstechnik Tuttlingen </w:t>
      </w:r>
      <w:r w:rsidR="00CC4BFB">
        <w:rPr>
          <w:rFonts w:ascii="Arial" w:hAnsi="Arial" w:cs="Arial"/>
          <w:b/>
          <w:sz w:val="20"/>
          <w:szCs w:val="20"/>
        </w:rPr>
        <w:t xml:space="preserve">(IWAT) </w:t>
      </w:r>
      <w:r w:rsidR="00C3101A">
        <w:rPr>
          <w:rFonts w:ascii="Arial" w:hAnsi="Arial" w:cs="Arial"/>
          <w:b/>
          <w:sz w:val="20"/>
          <w:szCs w:val="20"/>
        </w:rPr>
        <w:t xml:space="preserve">auf Einladung des Clusters Zerspanungstechnik im Tuttlinger </w:t>
      </w:r>
      <w:proofErr w:type="spellStart"/>
      <w:r w:rsidR="00C3101A">
        <w:rPr>
          <w:rFonts w:ascii="Arial" w:hAnsi="Arial" w:cs="Arial"/>
          <w:b/>
          <w:sz w:val="20"/>
          <w:szCs w:val="20"/>
        </w:rPr>
        <w:t>Légère</w:t>
      </w:r>
      <w:proofErr w:type="spellEnd"/>
      <w:r w:rsidR="00C3101A">
        <w:rPr>
          <w:rFonts w:ascii="Arial" w:hAnsi="Arial" w:cs="Arial"/>
          <w:b/>
          <w:sz w:val="20"/>
          <w:szCs w:val="20"/>
        </w:rPr>
        <w:t xml:space="preserve">-Hotel. </w:t>
      </w:r>
    </w:p>
    <w:p w:rsidR="002144F1" w:rsidRPr="00CA2D13" w:rsidRDefault="002144F1" w:rsidP="0012228E">
      <w:pPr>
        <w:spacing w:line="360" w:lineRule="auto"/>
        <w:ind w:right="-6"/>
        <w:jc w:val="both"/>
        <w:rPr>
          <w:sz w:val="20"/>
          <w:szCs w:val="20"/>
        </w:rPr>
      </w:pPr>
    </w:p>
    <w:p w:rsidR="00CC4BFB" w:rsidRDefault="00CC4BFB" w:rsidP="005B1AC6">
      <w:pPr>
        <w:spacing w:line="360" w:lineRule="auto"/>
        <w:ind w:left="66" w:right="-6"/>
        <w:jc w:val="both"/>
        <w:rPr>
          <w:rFonts w:ascii="Arial" w:hAnsi="Arial" w:cs="Arial"/>
          <w:sz w:val="20"/>
          <w:szCs w:val="20"/>
        </w:rPr>
      </w:pPr>
      <w:r>
        <w:rPr>
          <w:rFonts w:ascii="Arial" w:hAnsi="Arial" w:cs="Arial"/>
          <w:sz w:val="20"/>
          <w:szCs w:val="20"/>
        </w:rPr>
        <w:t xml:space="preserve">„Wir wollen gemeinsam mit Ihnen ermitteln, welche Herausforderungen wir aktuell und in Zukunft in Sachen Qualitätssicherung zu bewältigen haben“, erklärte Ingo Hell, Vorsitzender des </w:t>
      </w:r>
      <w:r>
        <w:rPr>
          <w:rFonts w:ascii="Arial" w:hAnsi="Arial" w:cs="Arial"/>
          <w:sz w:val="20"/>
          <w:szCs w:val="20"/>
        </w:rPr>
        <w:t xml:space="preserve">Clusters Zerspanungstechnik, bei der Begrüßung zur ersten Sitzung der neu ins Leben gerufenen Kompetenzgruppe Qualitätssicherung des Clusters Zerspanungstechnik. Knapp 20 Fachleute hatten sich zu dieser Gruppe zusammengefunden, und schnell stellten die Spezialisten aus den Mitgliedsunternehmen des Clusters fest, dass so gut wie alle mit den gleichen Herausforderungen zu tun haben: Die zunehmende Komplexität von Produkten, oft nicht fertigungsgerechte Konstruktionszeichnungen und die Qualität von Werkstoffen waren einige der angesprochenen Problemstellungen im Fertigungsalltag. </w:t>
      </w:r>
    </w:p>
    <w:p w:rsidR="00EA3161" w:rsidRDefault="00CC4BFB" w:rsidP="005B1AC6">
      <w:pPr>
        <w:spacing w:line="360" w:lineRule="auto"/>
        <w:ind w:left="66" w:right="-6"/>
        <w:jc w:val="both"/>
        <w:rPr>
          <w:rFonts w:ascii="Arial" w:hAnsi="Arial" w:cs="Arial"/>
          <w:sz w:val="20"/>
          <w:szCs w:val="20"/>
        </w:rPr>
      </w:pPr>
      <w:r>
        <w:rPr>
          <w:rFonts w:ascii="Arial" w:hAnsi="Arial" w:cs="Arial"/>
          <w:sz w:val="20"/>
          <w:szCs w:val="20"/>
        </w:rPr>
        <w:t xml:space="preserve">Zuvor hatte bereits Prof. Hadi </w:t>
      </w:r>
      <w:proofErr w:type="spellStart"/>
      <w:r>
        <w:rPr>
          <w:rFonts w:ascii="Arial" w:hAnsi="Arial" w:cs="Arial"/>
          <w:sz w:val="20"/>
          <w:szCs w:val="20"/>
        </w:rPr>
        <w:t>Mozaffari-Jovein</w:t>
      </w:r>
      <w:proofErr w:type="spellEnd"/>
      <w:r>
        <w:rPr>
          <w:rFonts w:ascii="Arial" w:hAnsi="Arial" w:cs="Arial"/>
          <w:sz w:val="20"/>
          <w:szCs w:val="20"/>
        </w:rPr>
        <w:t xml:space="preserve">, Leiter des IWAT, in einem Impulsvortrag Einblicke in die Hintergründe von Problemen bei der Verarbeitung von modernen Werkstoffen aufgezeigt: Was passiert in einem Werkstück, wenn es mit modernen Verfahren bearbeitet wird? </w:t>
      </w:r>
      <w:r>
        <w:rPr>
          <w:rFonts w:ascii="Arial" w:hAnsi="Arial" w:cs="Arial"/>
          <w:sz w:val="20"/>
          <w:szCs w:val="20"/>
        </w:rPr>
        <w:lastRenderedPageBreak/>
        <w:t xml:space="preserve">Welche chemischen und physikalischen Veränderungen passieren durch Einflüsse wie Druck und Temperatur während der Bearbeitung, und wie beeinflussen diese die Qualität? Anhand zahlreicher Beispiele zeigte der Materialwissenschaftler auf, wie sich </w:t>
      </w:r>
      <w:r w:rsidR="0075439B">
        <w:rPr>
          <w:rFonts w:ascii="Arial" w:hAnsi="Arial" w:cs="Arial"/>
          <w:sz w:val="20"/>
          <w:szCs w:val="20"/>
        </w:rPr>
        <w:t>Veränderungen bis auf die molekulare Ebene darstellen und wie sie die Qualität und Lebensdauer eines Werkstücks beeinflussen können.</w:t>
      </w:r>
    </w:p>
    <w:p w:rsidR="00ED355F" w:rsidRDefault="00277F76" w:rsidP="0075439B">
      <w:pPr>
        <w:spacing w:line="360" w:lineRule="auto"/>
        <w:ind w:left="66" w:right="-6"/>
        <w:jc w:val="both"/>
        <w:rPr>
          <w:rFonts w:ascii="Arial" w:hAnsi="Arial" w:cs="Arial"/>
          <w:sz w:val="20"/>
          <w:szCs w:val="20"/>
        </w:rPr>
      </w:pPr>
      <w:r>
        <w:rPr>
          <w:rFonts w:ascii="Arial" w:hAnsi="Arial" w:cs="Arial"/>
          <w:sz w:val="20"/>
          <w:szCs w:val="20"/>
        </w:rPr>
        <w:t xml:space="preserve">Im Anschluss an den Impulsvortrag moderierte dann Dr. Gerd Meier zu </w:t>
      </w:r>
      <w:proofErr w:type="spellStart"/>
      <w:r>
        <w:rPr>
          <w:rFonts w:ascii="Arial" w:hAnsi="Arial" w:cs="Arial"/>
          <w:sz w:val="20"/>
          <w:szCs w:val="20"/>
        </w:rPr>
        <w:t>Köcker</w:t>
      </w:r>
      <w:proofErr w:type="spellEnd"/>
      <w:r>
        <w:rPr>
          <w:rFonts w:ascii="Arial" w:hAnsi="Arial" w:cs="Arial"/>
          <w:sz w:val="20"/>
          <w:szCs w:val="20"/>
        </w:rPr>
        <w:t xml:space="preserve">, Leiter der </w:t>
      </w:r>
      <w:proofErr w:type="spellStart"/>
      <w:r>
        <w:rPr>
          <w:rFonts w:ascii="Arial" w:hAnsi="Arial" w:cs="Arial"/>
          <w:sz w:val="20"/>
          <w:szCs w:val="20"/>
        </w:rPr>
        <w:t>ClusterAgentur</w:t>
      </w:r>
      <w:proofErr w:type="spellEnd"/>
      <w:r>
        <w:rPr>
          <w:rFonts w:ascii="Arial" w:hAnsi="Arial" w:cs="Arial"/>
          <w:sz w:val="20"/>
          <w:szCs w:val="20"/>
        </w:rPr>
        <w:t xml:space="preserve"> Baden-Württemberg, die Diskussion und </w:t>
      </w:r>
      <w:r w:rsidR="0075439B">
        <w:rPr>
          <w:rFonts w:ascii="Arial" w:hAnsi="Arial" w:cs="Arial"/>
          <w:sz w:val="20"/>
          <w:szCs w:val="20"/>
        </w:rPr>
        <w:t>sammelte die Eindrücke aus der Kompetenzgruppe</w:t>
      </w:r>
      <w:r>
        <w:rPr>
          <w:rFonts w:ascii="Arial" w:hAnsi="Arial" w:cs="Arial"/>
          <w:sz w:val="20"/>
          <w:szCs w:val="20"/>
        </w:rPr>
        <w:t xml:space="preserve">. </w:t>
      </w:r>
      <w:r w:rsidR="0075439B">
        <w:rPr>
          <w:rFonts w:ascii="Arial" w:hAnsi="Arial" w:cs="Arial"/>
          <w:sz w:val="20"/>
          <w:szCs w:val="20"/>
        </w:rPr>
        <w:t xml:space="preserve">Neben den vorgenannten Herausforderungen kamen auf diese Weise zahlreiche Punkte zur Sprache, die durch steigende Kundenanforderungen die Hürden für die Auslieferung eines optimalen Produkts immer höher </w:t>
      </w:r>
      <w:r w:rsidR="0075439B">
        <w:rPr>
          <w:rFonts w:ascii="Arial" w:hAnsi="Arial" w:cs="Arial"/>
          <w:sz w:val="20"/>
          <w:szCs w:val="20"/>
        </w:rPr>
        <w:t>werden lassen. Unter anderem äußerten die Spezialisten auch Vorschläge, die ganz unerwartete Arbeitsaufträge an das Cluster Zerspanungstechnik darstellen: So sollte sich die Organisation nicht nur mit der Wissensvermittlung zu aktuellen Themen an ihre Mitglieder befassen, sondern auch prüfen, ob weitere Leistungen wie gemeinsame Materialbeschaffung, eine Austauschbörse für schwer zu beschaffendes Material innerhalb des Cluster-Mitgliederkreises oder ein eigenes „Kompetenzzentrum Waschen“ für die optimale Teilereinigung mit angeschlossenem Prüflabor möglich wären.  Cluster-Vorsitzender Hell versprach zum Ende der sehr aktiven Runde, diese Vo</w:t>
      </w:r>
      <w:r w:rsidR="00776947">
        <w:rPr>
          <w:rFonts w:ascii="Arial" w:hAnsi="Arial" w:cs="Arial"/>
          <w:sz w:val="20"/>
          <w:szCs w:val="20"/>
        </w:rPr>
        <w:t>rschläge im Vorstand des Verba</w:t>
      </w:r>
      <w:r w:rsidR="0075439B">
        <w:rPr>
          <w:rFonts w:ascii="Arial" w:hAnsi="Arial" w:cs="Arial"/>
          <w:sz w:val="20"/>
          <w:szCs w:val="20"/>
        </w:rPr>
        <w:t xml:space="preserve">nds zur Sprache zu bringen.  </w:t>
      </w:r>
    </w:p>
    <w:p w:rsidR="004E56C3" w:rsidRPr="00F8745E" w:rsidRDefault="004E56C3" w:rsidP="00C216A0">
      <w:pPr>
        <w:spacing w:line="360" w:lineRule="auto"/>
        <w:ind w:left="66" w:right="-6"/>
        <w:jc w:val="both"/>
        <w:rPr>
          <w:rFonts w:ascii="Arial" w:hAnsi="Arial" w:cs="Arial"/>
          <w:sz w:val="20"/>
          <w:szCs w:val="20"/>
        </w:rPr>
      </w:pPr>
    </w:p>
    <w:p w:rsidR="0043418C" w:rsidRPr="00CA2D13" w:rsidRDefault="00A104AE" w:rsidP="0043418C">
      <w:pPr>
        <w:spacing w:line="360" w:lineRule="auto"/>
        <w:ind w:right="-6"/>
        <w:jc w:val="both"/>
        <w:rPr>
          <w:rFonts w:ascii="Arial" w:hAnsi="Arial" w:cs="Arial"/>
          <w:i/>
          <w:sz w:val="20"/>
          <w:szCs w:val="20"/>
        </w:rPr>
      </w:pPr>
      <w:r w:rsidRPr="00CA2D13">
        <w:rPr>
          <w:i/>
          <w:sz w:val="20"/>
          <w:szCs w:val="20"/>
        </w:rPr>
        <w:t xml:space="preserve"> </w:t>
      </w:r>
      <w:r w:rsidR="0043418C" w:rsidRPr="00CA2D13">
        <w:rPr>
          <w:rFonts w:ascii="Arial" w:hAnsi="Arial" w:cs="Arial"/>
          <w:i/>
          <w:sz w:val="20"/>
          <w:szCs w:val="20"/>
        </w:rPr>
        <w:t xml:space="preserve">(Fließtext: </w:t>
      </w:r>
      <w:r w:rsidR="000B72FF">
        <w:rPr>
          <w:rFonts w:ascii="Arial" w:hAnsi="Arial" w:cs="Arial"/>
          <w:i/>
          <w:sz w:val="20"/>
          <w:szCs w:val="20"/>
        </w:rPr>
        <w:t>3.</w:t>
      </w:r>
      <w:r w:rsidR="0075439B">
        <w:rPr>
          <w:rFonts w:ascii="Arial" w:hAnsi="Arial" w:cs="Arial"/>
          <w:i/>
          <w:sz w:val="20"/>
          <w:szCs w:val="20"/>
        </w:rPr>
        <w:t>10</w:t>
      </w:r>
      <w:r w:rsidR="00776947">
        <w:rPr>
          <w:rFonts w:ascii="Arial" w:hAnsi="Arial" w:cs="Arial"/>
          <w:i/>
          <w:sz w:val="20"/>
          <w:szCs w:val="20"/>
        </w:rPr>
        <w:t>3</w:t>
      </w:r>
      <w:r w:rsidR="0043418C" w:rsidRPr="00CA2D13">
        <w:rPr>
          <w:rFonts w:ascii="Arial" w:hAnsi="Arial" w:cs="Arial"/>
          <w:i/>
          <w:sz w:val="20"/>
          <w:szCs w:val="20"/>
        </w:rPr>
        <w:t xml:space="preserve"> Zeichen mit Leerzeichen)</w:t>
      </w:r>
    </w:p>
    <w:p w:rsidR="00403BC5" w:rsidRDefault="00403BC5" w:rsidP="0012228E">
      <w:pPr>
        <w:spacing w:line="360" w:lineRule="auto"/>
        <w:ind w:right="-6"/>
        <w:jc w:val="both"/>
        <w:rPr>
          <w:szCs w:val="18"/>
        </w:rPr>
        <w:sectPr w:rsidR="00403BC5" w:rsidSect="0075439B">
          <w:type w:val="continuous"/>
          <w:pgSz w:w="11906" w:h="16838" w:code="9"/>
          <w:pgMar w:top="2041" w:right="1274" w:bottom="2127" w:left="1418" w:header="709" w:footer="1626" w:gutter="0"/>
          <w:cols w:num="2" w:sep="1" w:space="720"/>
          <w:docGrid w:linePitch="360"/>
        </w:sectPr>
      </w:pPr>
    </w:p>
    <w:p w:rsidR="00A104AE" w:rsidRDefault="00A104AE" w:rsidP="0012228E">
      <w:pPr>
        <w:spacing w:line="360" w:lineRule="auto"/>
        <w:ind w:right="-6"/>
        <w:jc w:val="both"/>
        <w:rPr>
          <w:b/>
          <w:i/>
          <w:szCs w:val="18"/>
        </w:rPr>
      </w:pPr>
    </w:p>
    <w:p w:rsidR="007D092F" w:rsidRDefault="007D092F">
      <w:pPr>
        <w:rPr>
          <w:b/>
          <w:i/>
          <w:szCs w:val="18"/>
        </w:rPr>
      </w:pPr>
      <w:r>
        <w:rPr>
          <w:b/>
          <w:i/>
          <w:szCs w:val="18"/>
        </w:rPr>
        <w:t>Diese Pressemitteilung finden Sie auch zum Herunterladen unter</w:t>
      </w:r>
    </w:p>
    <w:p w:rsidR="007D092F" w:rsidRDefault="007D092F">
      <w:pPr>
        <w:rPr>
          <w:b/>
          <w:i/>
          <w:szCs w:val="18"/>
        </w:rPr>
      </w:pPr>
    </w:p>
    <w:p w:rsidR="004A550A" w:rsidRDefault="000B1631">
      <w:pPr>
        <w:rPr>
          <w:b/>
          <w:i/>
          <w:szCs w:val="18"/>
        </w:rPr>
      </w:pPr>
      <w:hyperlink r:id="rId9" w:history="1">
        <w:r w:rsidR="008C2A44" w:rsidRPr="00F5036D">
          <w:rPr>
            <w:rStyle w:val="Hyperlink"/>
            <w:szCs w:val="18"/>
          </w:rPr>
          <w:t>www.cluster-zerspanungstechnik.de/de/presse</w:t>
        </w:r>
      </w:hyperlink>
    </w:p>
    <w:p w:rsidR="008C2A44" w:rsidRDefault="008C2A44">
      <w:pPr>
        <w:rPr>
          <w:b/>
          <w:i/>
          <w:szCs w:val="18"/>
        </w:rPr>
      </w:pPr>
    </w:p>
    <w:p w:rsidR="00A606CD" w:rsidRDefault="00A606CD" w:rsidP="00A606CD">
      <w:pPr>
        <w:spacing w:line="360" w:lineRule="auto"/>
        <w:ind w:left="66" w:right="-6"/>
        <w:jc w:val="both"/>
        <w:rPr>
          <w:rFonts w:ascii="Arial" w:hAnsi="Arial" w:cs="Arial"/>
          <w:sz w:val="20"/>
          <w:szCs w:val="20"/>
        </w:rPr>
      </w:pPr>
    </w:p>
    <w:p w:rsidR="00A606CD" w:rsidRDefault="00A606CD">
      <w:pPr>
        <w:rPr>
          <w:rFonts w:ascii="Arial" w:hAnsi="Arial" w:cs="Arial"/>
          <w:b/>
          <w:sz w:val="20"/>
          <w:szCs w:val="20"/>
        </w:rPr>
      </w:pPr>
      <w:r>
        <w:rPr>
          <w:rFonts w:ascii="Arial" w:hAnsi="Arial" w:cs="Arial"/>
          <w:b/>
          <w:sz w:val="20"/>
          <w:szCs w:val="20"/>
        </w:rPr>
        <w:br w:type="page"/>
      </w:r>
    </w:p>
    <w:p w:rsidR="00A606CD" w:rsidRDefault="00A606CD" w:rsidP="00A606CD">
      <w:pPr>
        <w:spacing w:line="360" w:lineRule="auto"/>
        <w:ind w:left="66" w:right="-6"/>
        <w:jc w:val="both"/>
        <w:rPr>
          <w:rFonts w:ascii="Arial" w:hAnsi="Arial" w:cs="Arial"/>
          <w:b/>
          <w:sz w:val="20"/>
          <w:szCs w:val="20"/>
        </w:rPr>
      </w:pPr>
      <w:r w:rsidRPr="00A606CD">
        <w:rPr>
          <w:rFonts w:ascii="Arial" w:hAnsi="Arial" w:cs="Arial"/>
          <w:b/>
          <w:sz w:val="20"/>
          <w:szCs w:val="20"/>
        </w:rPr>
        <w:lastRenderedPageBreak/>
        <w:t>Cluster Zerspanungstechnik</w:t>
      </w:r>
    </w:p>
    <w:p w:rsidR="00A606CD" w:rsidRPr="00A606CD" w:rsidRDefault="00A606CD" w:rsidP="00A606CD">
      <w:pPr>
        <w:spacing w:line="360" w:lineRule="auto"/>
        <w:ind w:left="66" w:right="-6"/>
        <w:jc w:val="both"/>
        <w:rPr>
          <w:rFonts w:ascii="Arial" w:hAnsi="Arial" w:cs="Arial"/>
          <w:b/>
          <w:sz w:val="20"/>
          <w:szCs w:val="20"/>
        </w:rPr>
      </w:pPr>
    </w:p>
    <w:p w:rsidR="00A606CD" w:rsidRDefault="00A606CD" w:rsidP="00A606CD">
      <w:pPr>
        <w:spacing w:line="360" w:lineRule="auto"/>
        <w:ind w:left="66" w:right="-6"/>
        <w:jc w:val="both"/>
        <w:rPr>
          <w:rFonts w:ascii="Arial" w:hAnsi="Arial" w:cs="Arial"/>
          <w:sz w:val="20"/>
          <w:szCs w:val="20"/>
        </w:rPr>
      </w:pPr>
      <w:r w:rsidRPr="00F8745E">
        <w:rPr>
          <w:rFonts w:ascii="Arial" w:hAnsi="Arial" w:cs="Arial"/>
          <w:sz w:val="20"/>
          <w:szCs w:val="20"/>
        </w:rPr>
        <w:t>D</w:t>
      </w:r>
      <w:r>
        <w:rPr>
          <w:rFonts w:ascii="Arial" w:hAnsi="Arial" w:cs="Arial"/>
          <w:sz w:val="20"/>
          <w:szCs w:val="20"/>
        </w:rPr>
        <w:t>as Cluster Zerspanungstechnik wurde zum 1. Januar 2017 ins Leben gerufen und kann, trotz seines kurzen Bestehens, auf reichlich Erfahrung zurückgreifen: Denn die Organisation ist eine Gründung der „Gemeinnützigen Vereinigung der Drehteilehersteller e.V.“ (GVD). Mehr als 140 Unternehmen der Zerspanungsbranche des Bezirks Schwarzwald-Baar-Heuberg arbeiten seit 1974 Jahren erfolgreich im Verbund zusammen. Bislang legte die GVD den Fokus auf die Gewinnung von Fachkräftenachwuchs und die Förderung der Ausbildung in Zerspanungsberufen.</w:t>
      </w:r>
    </w:p>
    <w:p w:rsidR="00A606CD" w:rsidRDefault="00A606CD" w:rsidP="00A606CD">
      <w:pPr>
        <w:spacing w:line="360" w:lineRule="auto"/>
        <w:ind w:left="66" w:right="-6"/>
        <w:jc w:val="both"/>
        <w:rPr>
          <w:rFonts w:ascii="Arial" w:hAnsi="Arial" w:cs="Arial"/>
          <w:sz w:val="20"/>
          <w:szCs w:val="20"/>
        </w:rPr>
      </w:pPr>
      <w:r>
        <w:rPr>
          <w:rFonts w:ascii="Arial" w:hAnsi="Arial" w:cs="Arial"/>
          <w:sz w:val="20"/>
          <w:szCs w:val="20"/>
        </w:rPr>
        <w:t>Mit der Gründung des Clusters Zerspanungstechnik weitete sich diese Tätigkeit deutlich aus: So sieht der Veranstaltungskalender der Organisation Sitzungen von Kompeten</w:t>
      </w:r>
      <w:r w:rsidR="000B1631">
        <w:rPr>
          <w:rFonts w:ascii="Arial" w:hAnsi="Arial" w:cs="Arial"/>
          <w:sz w:val="20"/>
          <w:szCs w:val="20"/>
        </w:rPr>
        <w:t>z</w:t>
      </w:r>
      <w:bookmarkStart w:id="0" w:name="_GoBack"/>
      <w:bookmarkEnd w:id="0"/>
      <w:r>
        <w:rPr>
          <w:rFonts w:ascii="Arial" w:hAnsi="Arial" w:cs="Arial"/>
          <w:sz w:val="20"/>
          <w:szCs w:val="20"/>
        </w:rPr>
        <w:t xml:space="preserve">gruppen für die Themen Fertigung, Qualitätssicherung, Personal und Vertrieb vor, in denen Fragestellungen des täglichen Betriebs und anstehende Herausforderungen in den unterschiedlichsten Unternehmensbereichen ausgetauscht und diskutiert werden. Aus diesen Fragestellungen entwickelt das Cluster-Management geeignete Formate mit relevanten Antworten für die Mitglieder des Clusters. Durch eine enge Zusammenarbeit mit der Hochschule Furtwangen, den Instituten KSF (VS-Schwenningen) und IWAT (Tuttlingen) sowie mit der Erwin-Teufel-Schule in </w:t>
      </w:r>
      <w:proofErr w:type="spellStart"/>
      <w:r>
        <w:rPr>
          <w:rFonts w:ascii="Arial" w:hAnsi="Arial" w:cs="Arial"/>
          <w:sz w:val="20"/>
          <w:szCs w:val="20"/>
        </w:rPr>
        <w:t>Spaichingen</w:t>
      </w:r>
      <w:proofErr w:type="spellEnd"/>
      <w:r>
        <w:rPr>
          <w:rFonts w:ascii="Arial" w:hAnsi="Arial" w:cs="Arial"/>
          <w:sz w:val="20"/>
          <w:szCs w:val="20"/>
        </w:rPr>
        <w:t xml:space="preserve"> werden Experten aus angewandter Forschung und Bildung in diese Arbeit integriert. </w:t>
      </w:r>
    </w:p>
    <w:p w:rsidR="00A606CD" w:rsidRDefault="00A606CD" w:rsidP="00A606CD">
      <w:pPr>
        <w:spacing w:line="360" w:lineRule="auto"/>
        <w:ind w:left="66" w:right="-6"/>
        <w:jc w:val="both"/>
        <w:rPr>
          <w:rFonts w:ascii="Arial" w:hAnsi="Arial" w:cs="Arial"/>
          <w:sz w:val="20"/>
          <w:szCs w:val="20"/>
        </w:rPr>
      </w:pPr>
    </w:p>
    <w:p w:rsidR="00A606CD" w:rsidRDefault="00A606CD" w:rsidP="00A606CD">
      <w:pPr>
        <w:spacing w:line="360" w:lineRule="auto"/>
        <w:ind w:left="66" w:right="-6"/>
        <w:jc w:val="both"/>
        <w:rPr>
          <w:rFonts w:ascii="Arial" w:hAnsi="Arial" w:cs="Arial"/>
          <w:sz w:val="20"/>
          <w:szCs w:val="20"/>
        </w:rPr>
      </w:pPr>
      <w:r>
        <w:rPr>
          <w:rFonts w:ascii="Arial" w:hAnsi="Arial" w:cs="Arial"/>
          <w:sz w:val="20"/>
          <w:szCs w:val="20"/>
        </w:rPr>
        <w:t xml:space="preserve">Die Angebote der Organisation sind unter </w:t>
      </w:r>
      <w:hyperlink r:id="rId10" w:history="1">
        <w:r w:rsidRPr="00003ADC">
          <w:rPr>
            <w:rStyle w:val="Hyperlink"/>
            <w:rFonts w:ascii="Arial" w:hAnsi="Arial" w:cs="Arial"/>
            <w:sz w:val="20"/>
            <w:szCs w:val="20"/>
          </w:rPr>
          <w:t>www.cluster-zerspanungstechnik.de</w:t>
        </w:r>
      </w:hyperlink>
      <w:r>
        <w:rPr>
          <w:rFonts w:ascii="Arial" w:hAnsi="Arial" w:cs="Arial"/>
          <w:sz w:val="20"/>
          <w:szCs w:val="20"/>
        </w:rPr>
        <w:t xml:space="preserve"> zu finden.</w:t>
      </w:r>
    </w:p>
    <w:p w:rsidR="00AD6EAA" w:rsidRDefault="00AD6EAA">
      <w:pPr>
        <w:rPr>
          <w:b/>
          <w:i/>
          <w:szCs w:val="18"/>
        </w:rPr>
      </w:pPr>
      <w:r>
        <w:rPr>
          <w:b/>
          <w:i/>
          <w:szCs w:val="18"/>
        </w:rPr>
        <w:br w:type="page"/>
      </w:r>
    </w:p>
    <w:p w:rsidR="008C2A44" w:rsidRDefault="008C2A44">
      <w:pPr>
        <w:rPr>
          <w:b/>
          <w:i/>
          <w:szCs w:val="18"/>
        </w:rPr>
      </w:pPr>
      <w:r>
        <w:rPr>
          <w:b/>
          <w:i/>
          <w:szCs w:val="18"/>
        </w:rPr>
        <w:lastRenderedPageBreak/>
        <w:t>Bildtexte</w:t>
      </w:r>
      <w:r w:rsidR="00B33DB1">
        <w:rPr>
          <w:b/>
          <w:i/>
          <w:szCs w:val="18"/>
        </w:rPr>
        <w:t>:</w:t>
      </w:r>
    </w:p>
    <w:p w:rsidR="001E0BFA" w:rsidRDefault="001E0BFA">
      <w:pPr>
        <w:rPr>
          <w:b/>
          <w:i/>
          <w:szCs w:val="18"/>
        </w:rPr>
      </w:pPr>
    </w:p>
    <w:p w:rsidR="001E0BFA" w:rsidRDefault="000F0DD0">
      <w:pPr>
        <w:rPr>
          <w:i/>
          <w:szCs w:val="18"/>
        </w:rPr>
      </w:pPr>
      <w:r>
        <w:rPr>
          <w:i/>
          <w:szCs w:val="18"/>
        </w:rPr>
        <w:t>KG_</w:t>
      </w:r>
      <w:r w:rsidR="00301856">
        <w:rPr>
          <w:i/>
          <w:szCs w:val="18"/>
        </w:rPr>
        <w:t>QS_</w:t>
      </w:r>
      <w:r w:rsidR="001E0BFA">
        <w:rPr>
          <w:i/>
          <w:szCs w:val="18"/>
        </w:rPr>
        <w:t xml:space="preserve">1.jpg: </w:t>
      </w:r>
    </w:p>
    <w:p w:rsidR="002F6BD1" w:rsidRDefault="002F6BD1">
      <w:pPr>
        <w:rPr>
          <w:i/>
          <w:szCs w:val="18"/>
        </w:rPr>
      </w:pPr>
    </w:p>
    <w:p w:rsidR="001E0BFA" w:rsidRDefault="00301856">
      <w:pPr>
        <w:rPr>
          <w:i/>
          <w:szCs w:val="18"/>
        </w:rPr>
      </w:pPr>
      <w:r>
        <w:rPr>
          <w:i/>
          <w:noProof/>
          <w:szCs w:val="18"/>
        </w:rPr>
        <w:drawing>
          <wp:inline distT="0" distB="0" distL="0" distR="0">
            <wp:extent cx="3738601" cy="2295525"/>
            <wp:effectExtent l="0" t="0" r="0" b="0"/>
            <wp:docPr id="4" name="Grafik 4" descr="C:\Users\rg.KMS-WIRKT\AppData\Local\Microsoft\Windows\INetCacheContent.Word\KG_QS_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KMS-WIRKT\AppData\Local\Microsoft\Windows\INetCacheContent.Word\KG_QS_1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706" cy="2298660"/>
                    </a:xfrm>
                    <a:prstGeom prst="rect">
                      <a:avLst/>
                    </a:prstGeom>
                    <a:noFill/>
                    <a:ln>
                      <a:noFill/>
                    </a:ln>
                  </pic:spPr>
                </pic:pic>
              </a:graphicData>
            </a:graphic>
          </wp:inline>
        </w:drawing>
      </w:r>
    </w:p>
    <w:p w:rsidR="002F6BD1" w:rsidRDefault="002F6BD1">
      <w:pPr>
        <w:rPr>
          <w:i/>
          <w:szCs w:val="18"/>
        </w:rPr>
      </w:pPr>
    </w:p>
    <w:p w:rsidR="001E0BFA" w:rsidRPr="001E0BFA" w:rsidRDefault="00301856">
      <w:pPr>
        <w:rPr>
          <w:szCs w:val="18"/>
        </w:rPr>
      </w:pPr>
      <w:r>
        <w:rPr>
          <w:szCs w:val="18"/>
        </w:rPr>
        <w:t xml:space="preserve">Mit einem Impulsvortrag unter dem Titel „Werkstoffaspekte in der Qualitätssicherung“ führte Prof. Hadi </w:t>
      </w:r>
      <w:proofErr w:type="spellStart"/>
      <w:r>
        <w:rPr>
          <w:szCs w:val="18"/>
        </w:rPr>
        <w:t>Mozaffari-Jovein</w:t>
      </w:r>
      <w:proofErr w:type="spellEnd"/>
      <w:r>
        <w:rPr>
          <w:szCs w:val="18"/>
        </w:rPr>
        <w:t xml:space="preserve"> in das Thema der Kompetenzgruppe Qualitätssicherung ein.</w:t>
      </w:r>
      <w:r w:rsidR="002F6BD1">
        <w:rPr>
          <w:szCs w:val="18"/>
        </w:rPr>
        <w:t xml:space="preserve"> </w:t>
      </w:r>
      <w:r w:rsidR="002F6BD1" w:rsidRPr="002F6BD1">
        <w:rPr>
          <w:i/>
          <w:szCs w:val="18"/>
        </w:rPr>
        <w:t>Bild: Cluster Zerspanungstechnik</w:t>
      </w:r>
    </w:p>
    <w:p w:rsidR="008C2A44" w:rsidRDefault="008C2A44">
      <w:pPr>
        <w:rPr>
          <w:i/>
          <w:szCs w:val="18"/>
        </w:rPr>
      </w:pPr>
    </w:p>
    <w:p w:rsidR="002F6BD1" w:rsidRPr="001E0BFA" w:rsidRDefault="002F6BD1">
      <w:pPr>
        <w:rPr>
          <w:i/>
          <w:szCs w:val="18"/>
        </w:rPr>
      </w:pPr>
    </w:p>
    <w:p w:rsidR="001E0BFA" w:rsidRDefault="000F0DD0" w:rsidP="001E0BFA">
      <w:pPr>
        <w:rPr>
          <w:i/>
          <w:szCs w:val="18"/>
        </w:rPr>
      </w:pPr>
      <w:r>
        <w:rPr>
          <w:i/>
          <w:szCs w:val="18"/>
        </w:rPr>
        <w:t>KG_</w:t>
      </w:r>
      <w:r w:rsidR="00301856">
        <w:rPr>
          <w:i/>
          <w:szCs w:val="18"/>
        </w:rPr>
        <w:t>QS_4</w:t>
      </w:r>
      <w:r w:rsidR="001E0BFA" w:rsidRPr="001E0BFA">
        <w:rPr>
          <w:i/>
          <w:szCs w:val="18"/>
        </w:rPr>
        <w:t>.jpg</w:t>
      </w:r>
      <w:r w:rsidR="001E0BFA">
        <w:rPr>
          <w:i/>
          <w:szCs w:val="18"/>
        </w:rPr>
        <w:t>:</w:t>
      </w:r>
    </w:p>
    <w:p w:rsidR="002F6BD1" w:rsidRDefault="002F6BD1" w:rsidP="001E0BFA">
      <w:pPr>
        <w:rPr>
          <w:i/>
          <w:szCs w:val="18"/>
        </w:rPr>
      </w:pPr>
    </w:p>
    <w:p w:rsidR="001E0BFA" w:rsidRDefault="00301856" w:rsidP="001E0BFA">
      <w:pPr>
        <w:rPr>
          <w:i/>
          <w:szCs w:val="18"/>
        </w:rPr>
      </w:pPr>
      <w:r>
        <w:rPr>
          <w:i/>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in;height:194.4pt">
            <v:imagedata r:id="rId12" o:title="KG_QS_4_web"/>
          </v:shape>
        </w:pict>
      </w:r>
    </w:p>
    <w:p w:rsidR="002F6BD1" w:rsidRDefault="002F6BD1" w:rsidP="001E0BFA">
      <w:pPr>
        <w:rPr>
          <w:i/>
          <w:szCs w:val="18"/>
        </w:rPr>
      </w:pPr>
    </w:p>
    <w:p w:rsidR="002F6BD1" w:rsidRPr="001E0BFA" w:rsidRDefault="00301856" w:rsidP="002F6BD1">
      <w:pPr>
        <w:rPr>
          <w:szCs w:val="18"/>
        </w:rPr>
      </w:pPr>
      <w:r>
        <w:rPr>
          <w:szCs w:val="18"/>
        </w:rPr>
        <w:t>Mit einer gemeinsamen Bewertung zahlreicher Schwerpunkte definierten die Teilnehmer der Kompetenzgruppe schnell die aus ihrer Sicht zentralsten Themen</w:t>
      </w:r>
      <w:r w:rsidR="002F6BD1">
        <w:rPr>
          <w:szCs w:val="18"/>
        </w:rPr>
        <w:t xml:space="preserve">. </w:t>
      </w:r>
      <w:r w:rsidR="002F6BD1" w:rsidRPr="002F6BD1">
        <w:rPr>
          <w:i/>
          <w:szCs w:val="18"/>
        </w:rPr>
        <w:t>Bild: Cluster Zerspanungstechnik</w:t>
      </w:r>
    </w:p>
    <w:p w:rsidR="002F6BD1" w:rsidRDefault="002F6BD1" w:rsidP="001E0BFA">
      <w:pPr>
        <w:rPr>
          <w:szCs w:val="18"/>
        </w:rPr>
      </w:pPr>
    </w:p>
    <w:p w:rsidR="00EA3161" w:rsidRDefault="00EA3161">
      <w:pPr>
        <w:rPr>
          <w:i/>
          <w:szCs w:val="18"/>
        </w:rPr>
      </w:pPr>
      <w:r>
        <w:rPr>
          <w:i/>
          <w:szCs w:val="18"/>
        </w:rPr>
        <w:br w:type="page"/>
      </w:r>
    </w:p>
    <w:p w:rsidR="000F0DD0" w:rsidRDefault="000F0DD0" w:rsidP="000F0DD0">
      <w:pPr>
        <w:rPr>
          <w:i/>
          <w:szCs w:val="18"/>
        </w:rPr>
      </w:pPr>
      <w:r>
        <w:rPr>
          <w:i/>
          <w:szCs w:val="18"/>
        </w:rPr>
        <w:lastRenderedPageBreak/>
        <w:t>KG_</w:t>
      </w:r>
      <w:r w:rsidR="00301856">
        <w:rPr>
          <w:i/>
          <w:szCs w:val="18"/>
        </w:rPr>
        <w:t>QS_5</w:t>
      </w:r>
      <w:r w:rsidRPr="001E0BFA">
        <w:rPr>
          <w:i/>
          <w:szCs w:val="18"/>
        </w:rPr>
        <w:t>.jpg</w:t>
      </w:r>
      <w:r>
        <w:rPr>
          <w:i/>
          <w:szCs w:val="18"/>
        </w:rPr>
        <w:t>:</w:t>
      </w:r>
    </w:p>
    <w:p w:rsidR="000F0DD0" w:rsidRDefault="000F0DD0" w:rsidP="000F0DD0">
      <w:pPr>
        <w:rPr>
          <w:i/>
          <w:szCs w:val="18"/>
        </w:rPr>
      </w:pPr>
    </w:p>
    <w:p w:rsidR="000F0DD0" w:rsidRDefault="00301856" w:rsidP="000F0DD0">
      <w:pPr>
        <w:rPr>
          <w:i/>
          <w:szCs w:val="18"/>
        </w:rPr>
      </w:pPr>
      <w:r>
        <w:rPr>
          <w:i/>
          <w:noProof/>
          <w:szCs w:val="18"/>
        </w:rPr>
        <w:drawing>
          <wp:inline distT="0" distB="0" distL="0" distR="0">
            <wp:extent cx="5848350" cy="3905250"/>
            <wp:effectExtent l="0" t="0" r="0" b="0"/>
            <wp:docPr id="6" name="Grafik 6" descr="C:\Users\rg.KMS-WIRKT\AppData\Local\Microsoft\Windows\INetCacheContent.Word\KG_QS_5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g.KMS-WIRKT\AppData\Local\Microsoft\Windows\INetCacheContent.Word\KG_QS_5_w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3905250"/>
                    </a:xfrm>
                    <a:prstGeom prst="rect">
                      <a:avLst/>
                    </a:prstGeom>
                    <a:noFill/>
                    <a:ln>
                      <a:noFill/>
                    </a:ln>
                  </pic:spPr>
                </pic:pic>
              </a:graphicData>
            </a:graphic>
          </wp:inline>
        </w:drawing>
      </w:r>
    </w:p>
    <w:p w:rsidR="000F0DD0" w:rsidRDefault="000F0DD0" w:rsidP="000F0DD0">
      <w:pPr>
        <w:rPr>
          <w:i/>
          <w:szCs w:val="18"/>
        </w:rPr>
      </w:pPr>
    </w:p>
    <w:p w:rsidR="000F0DD0" w:rsidRPr="001E0BFA" w:rsidRDefault="00301856" w:rsidP="000F0DD0">
      <w:pPr>
        <w:rPr>
          <w:szCs w:val="18"/>
        </w:rPr>
      </w:pPr>
      <w:r>
        <w:rPr>
          <w:szCs w:val="18"/>
        </w:rPr>
        <w:t>Im Anschluss an den Impulsvortrag entspann sich schnell eine aktive Diskussion um die gegenwärtigen und künftigen Herausforderungen für die Zerspanungsbranche in Sachen Qualität</w:t>
      </w:r>
      <w:r w:rsidR="00EA3161">
        <w:rPr>
          <w:szCs w:val="18"/>
        </w:rPr>
        <w:t>.</w:t>
      </w:r>
      <w:r w:rsidR="000F0DD0">
        <w:rPr>
          <w:szCs w:val="18"/>
        </w:rPr>
        <w:t xml:space="preserve"> </w:t>
      </w:r>
      <w:r w:rsidR="000F0DD0" w:rsidRPr="002F6BD1">
        <w:rPr>
          <w:i/>
          <w:szCs w:val="18"/>
        </w:rPr>
        <w:t>Bild: Cluster Zerspanungstechnik</w:t>
      </w:r>
    </w:p>
    <w:p w:rsidR="000F0DD0" w:rsidRDefault="000F0DD0" w:rsidP="000F0DD0">
      <w:pPr>
        <w:rPr>
          <w:szCs w:val="18"/>
        </w:rPr>
      </w:pPr>
    </w:p>
    <w:p w:rsidR="002F6BD1" w:rsidRPr="001E0BFA" w:rsidRDefault="002F6BD1" w:rsidP="001E0BFA">
      <w:pPr>
        <w:rPr>
          <w:szCs w:val="18"/>
        </w:rPr>
      </w:pPr>
    </w:p>
    <w:sectPr w:rsidR="002F6BD1" w:rsidRPr="001E0BFA" w:rsidSect="00CA2D13">
      <w:type w:val="continuous"/>
      <w:pgSz w:w="11906" w:h="16838" w:code="9"/>
      <w:pgMar w:top="2041" w:right="1274" w:bottom="1276" w:left="1418" w:header="709" w:footer="1049"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E19" w:rsidRDefault="001E2E19">
      <w:r>
        <w:separator/>
      </w:r>
    </w:p>
  </w:endnote>
  <w:endnote w:type="continuationSeparator" w:id="0">
    <w:p w:rsidR="001E2E19" w:rsidRDefault="001E2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Bold">
    <w:altName w:val="Verdana 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tblpY="1"/>
      <w:tblOverlap w:val="never"/>
      <w:tblW w:w="9468" w:type="dxa"/>
      <w:tblBorders>
        <w:insideH w:val="single" w:sz="4" w:space="0" w:color="auto"/>
      </w:tblBorders>
      <w:tblCellMar>
        <w:top w:w="170" w:type="dxa"/>
      </w:tblCellMar>
      <w:tblLook w:val="01E0" w:firstRow="1" w:lastRow="1" w:firstColumn="1" w:lastColumn="1" w:noHBand="0" w:noVBand="0"/>
    </w:tblPr>
    <w:tblGrid>
      <w:gridCol w:w="8568"/>
      <w:gridCol w:w="900"/>
    </w:tblGrid>
    <w:tr w:rsidR="00FA416E" w:rsidRPr="00CA2D13" w:rsidTr="00871109">
      <w:tc>
        <w:tcPr>
          <w:tcW w:w="8568" w:type="dxa"/>
          <w:tcBorders>
            <w:top w:val="single" w:sz="4" w:space="0" w:color="auto"/>
            <w:bottom w:val="nil"/>
          </w:tcBorders>
          <w:shd w:val="clear" w:color="auto" w:fill="auto"/>
          <w:noWrap/>
        </w:tcPr>
        <w:p w:rsidR="00FA416E" w:rsidRPr="00AD6EAA" w:rsidRDefault="00CA2D13" w:rsidP="00871109">
          <w:pPr>
            <w:rPr>
              <w:rFonts w:ascii="Arial" w:hAnsi="Arial" w:cs="Arial"/>
              <w:b/>
              <w:sz w:val="16"/>
              <w:szCs w:val="16"/>
            </w:rPr>
          </w:pPr>
          <w:r w:rsidRPr="00AD6EAA">
            <w:rPr>
              <w:rFonts w:ascii="Arial" w:hAnsi="Arial" w:cs="Arial"/>
              <w:b/>
              <w:sz w:val="16"/>
              <w:szCs w:val="16"/>
            </w:rPr>
            <w:t xml:space="preserve">Cluster Zerspanungstechnik | c/o </w:t>
          </w:r>
          <w:r w:rsidR="000F0DD0">
            <w:rPr>
              <w:rFonts w:ascii="Arial" w:hAnsi="Arial" w:cs="Arial"/>
              <w:b/>
              <w:sz w:val="16"/>
              <w:szCs w:val="16"/>
            </w:rPr>
            <w:t>GVD e.V.</w:t>
          </w:r>
          <w:r w:rsidRPr="00AD6EAA">
            <w:rPr>
              <w:rFonts w:ascii="Arial" w:hAnsi="Arial" w:cs="Arial"/>
              <w:b/>
              <w:sz w:val="16"/>
              <w:szCs w:val="16"/>
            </w:rPr>
            <w:t xml:space="preserve"> | Daimlerstraße 9 | 78559 </w:t>
          </w:r>
          <w:proofErr w:type="spellStart"/>
          <w:r w:rsidRPr="00AD6EAA">
            <w:rPr>
              <w:rFonts w:ascii="Arial" w:hAnsi="Arial" w:cs="Arial"/>
              <w:b/>
              <w:sz w:val="16"/>
              <w:szCs w:val="16"/>
            </w:rPr>
            <w:t>Gosheim</w:t>
          </w:r>
          <w:proofErr w:type="spellEnd"/>
          <w:r w:rsidRPr="00AD6EAA">
            <w:rPr>
              <w:rFonts w:ascii="Arial" w:hAnsi="Arial" w:cs="Arial"/>
              <w:b/>
              <w:sz w:val="16"/>
              <w:szCs w:val="16"/>
            </w:rPr>
            <w:br/>
          </w:r>
        </w:p>
        <w:p w:rsidR="00FA416E" w:rsidRPr="00CA2D13" w:rsidRDefault="00CA2D13" w:rsidP="00871109">
          <w:pPr>
            <w:rPr>
              <w:rFonts w:ascii="Arial" w:hAnsi="Arial" w:cs="Arial"/>
              <w:sz w:val="16"/>
              <w:szCs w:val="16"/>
            </w:rPr>
          </w:pPr>
          <w:r w:rsidRPr="00CA2D13">
            <w:rPr>
              <w:rFonts w:ascii="Arial" w:hAnsi="Arial" w:cs="Arial"/>
              <w:b/>
              <w:sz w:val="16"/>
              <w:szCs w:val="16"/>
            </w:rPr>
            <w:t>Pressekontakt:</w:t>
          </w:r>
          <w:r>
            <w:rPr>
              <w:rFonts w:ascii="Arial" w:hAnsi="Arial" w:cs="Arial"/>
              <w:sz w:val="16"/>
              <w:szCs w:val="16"/>
            </w:rPr>
            <w:t xml:space="preserve"> </w:t>
          </w:r>
          <w:r>
            <w:rPr>
              <w:rFonts w:ascii="Arial" w:hAnsi="Arial" w:cs="Arial"/>
              <w:sz w:val="16"/>
              <w:szCs w:val="16"/>
            </w:rPr>
            <w:br/>
            <w:t xml:space="preserve">KMS GmbH &amp; Co. </w:t>
          </w:r>
          <w:proofErr w:type="gramStart"/>
          <w:r>
            <w:rPr>
              <w:rFonts w:ascii="Arial" w:hAnsi="Arial" w:cs="Arial"/>
              <w:sz w:val="16"/>
              <w:szCs w:val="16"/>
            </w:rPr>
            <w:t xml:space="preserve">KG,  </w:t>
          </w:r>
          <w:r w:rsidR="00FA416E" w:rsidRPr="00CA2D13">
            <w:rPr>
              <w:rFonts w:ascii="Arial" w:hAnsi="Arial" w:cs="Arial"/>
              <w:sz w:val="16"/>
              <w:szCs w:val="16"/>
            </w:rPr>
            <w:t>Zeppelinstraße</w:t>
          </w:r>
          <w:proofErr w:type="gramEnd"/>
          <w:r w:rsidR="00FA416E" w:rsidRPr="00CA2D13">
            <w:rPr>
              <w:rFonts w:ascii="Arial" w:hAnsi="Arial" w:cs="Arial"/>
              <w:sz w:val="16"/>
              <w:szCs w:val="16"/>
            </w:rPr>
            <w:t xml:space="preserve"> 1 | 78588 </w:t>
          </w:r>
          <w:proofErr w:type="spellStart"/>
          <w:r w:rsidR="00FA416E" w:rsidRPr="00CA2D13">
            <w:rPr>
              <w:rFonts w:ascii="Arial" w:hAnsi="Arial" w:cs="Arial"/>
              <w:sz w:val="16"/>
              <w:szCs w:val="16"/>
            </w:rPr>
            <w:t>Denkingen</w:t>
          </w:r>
          <w:proofErr w:type="spellEnd"/>
          <w:r w:rsidR="00FA416E" w:rsidRPr="00CA2D13">
            <w:rPr>
              <w:rFonts w:ascii="Arial" w:hAnsi="Arial" w:cs="Arial"/>
              <w:sz w:val="16"/>
              <w:szCs w:val="16"/>
            </w:rPr>
            <w:t xml:space="preserve"> | Telefon 07424.98400 | www.kms-wirkt.de</w:t>
          </w:r>
        </w:p>
      </w:tc>
      <w:tc>
        <w:tcPr>
          <w:tcW w:w="900" w:type="dxa"/>
          <w:shd w:val="clear" w:color="auto" w:fill="auto"/>
        </w:tcPr>
        <w:p w:rsidR="00FA416E" w:rsidRPr="00CA2D13" w:rsidRDefault="00FA416E" w:rsidP="00871109">
          <w:pPr>
            <w:pStyle w:val="Fuzeile"/>
            <w:spacing w:line="280" w:lineRule="exact"/>
            <w:rPr>
              <w:rFonts w:ascii="Arial" w:hAnsi="Arial" w:cs="Arial"/>
              <w:szCs w:val="16"/>
            </w:rPr>
          </w:pPr>
          <w:r w:rsidRPr="00CA2D13">
            <w:rPr>
              <w:rStyle w:val="Seitenzahl"/>
              <w:rFonts w:ascii="Arial" w:hAnsi="Arial" w:cs="Arial"/>
              <w:color w:val="000000"/>
              <w:szCs w:val="16"/>
            </w:rPr>
            <w:t xml:space="preserve"> </w:t>
          </w:r>
          <w:r w:rsidR="00191D2A" w:rsidRPr="00CA2D13">
            <w:rPr>
              <w:rStyle w:val="Seitenzahl"/>
              <w:rFonts w:ascii="Arial" w:hAnsi="Arial" w:cs="Arial"/>
              <w:color w:val="000000"/>
              <w:szCs w:val="16"/>
            </w:rPr>
            <w:fldChar w:fldCharType="begin"/>
          </w:r>
          <w:r w:rsidRPr="00CA2D13">
            <w:rPr>
              <w:rStyle w:val="Seitenzahl"/>
              <w:rFonts w:ascii="Arial" w:hAnsi="Arial" w:cs="Arial"/>
              <w:color w:val="000000"/>
              <w:szCs w:val="16"/>
            </w:rPr>
            <w:instrText xml:space="preserve">PAGE  </w:instrText>
          </w:r>
          <w:r w:rsidR="00191D2A" w:rsidRPr="00CA2D13">
            <w:rPr>
              <w:rStyle w:val="Seitenzahl"/>
              <w:rFonts w:ascii="Arial" w:hAnsi="Arial" w:cs="Arial"/>
              <w:color w:val="000000"/>
              <w:szCs w:val="16"/>
            </w:rPr>
            <w:fldChar w:fldCharType="separate"/>
          </w:r>
          <w:r w:rsidR="000B1631">
            <w:rPr>
              <w:rStyle w:val="Seitenzahl"/>
              <w:rFonts w:ascii="Arial" w:hAnsi="Arial" w:cs="Arial"/>
              <w:noProof/>
              <w:color w:val="000000"/>
              <w:szCs w:val="16"/>
            </w:rPr>
            <w:t>5</w:t>
          </w:r>
          <w:r w:rsidR="00191D2A" w:rsidRPr="00CA2D13">
            <w:rPr>
              <w:rStyle w:val="Seitenzahl"/>
              <w:rFonts w:ascii="Arial" w:hAnsi="Arial" w:cs="Arial"/>
              <w:color w:val="000000"/>
              <w:szCs w:val="16"/>
            </w:rPr>
            <w:fldChar w:fldCharType="end"/>
          </w:r>
          <w:r w:rsidR="00B22068">
            <w:rPr>
              <w:rStyle w:val="Seitenzahl"/>
              <w:rFonts w:ascii="Arial" w:hAnsi="Arial" w:cs="Arial"/>
              <w:color w:val="000000"/>
              <w:szCs w:val="16"/>
            </w:rPr>
            <w:t xml:space="preserve"> | 2</w:t>
          </w:r>
          <w:r w:rsidRPr="00CA2D13">
            <w:rPr>
              <w:rStyle w:val="Seitenzahl"/>
              <w:rFonts w:ascii="Arial" w:hAnsi="Arial" w:cs="Arial"/>
              <w:color w:val="000000"/>
              <w:szCs w:val="16"/>
            </w:rPr>
            <w:t xml:space="preserve"> </w:t>
          </w:r>
        </w:p>
      </w:tc>
    </w:tr>
  </w:tbl>
  <w:p w:rsidR="00FA416E" w:rsidRDefault="00FA416E" w:rsidP="00565A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E19" w:rsidRDefault="001E2E19">
      <w:r>
        <w:separator/>
      </w:r>
    </w:p>
  </w:footnote>
  <w:footnote w:type="continuationSeparator" w:id="0">
    <w:p w:rsidR="001E2E19" w:rsidRDefault="001E2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16E" w:rsidRDefault="00C45152" w:rsidP="00CA2D13">
    <w:pPr>
      <w:pStyle w:val="Kopfzeile"/>
      <w:jc w:val="right"/>
    </w:pPr>
    <w:r>
      <w:rPr>
        <w:noProof/>
      </w:rPr>
      <w:drawing>
        <wp:inline distT="0" distB="0" distL="0" distR="0">
          <wp:extent cx="1438275" cy="1438275"/>
          <wp:effectExtent l="0" t="0" r="9525" b="9525"/>
          <wp:docPr id="3" name="Bild 5" descr="Logo_CI-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I-Z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CA2D13" w:rsidRDefault="00CA2D13" w:rsidP="00CA2D1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7B83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F72CFC"/>
    <w:multiLevelType w:val="hybridMultilevel"/>
    <w:tmpl w:val="E820B532"/>
    <w:lvl w:ilvl="0" w:tplc="D982FE80">
      <w:start w:val="1"/>
      <w:numFmt w:val="bullet"/>
      <w:lvlText w:val="-"/>
      <w:lvlJc w:val="left"/>
      <w:pPr>
        <w:tabs>
          <w:tab w:val="num" w:pos="720"/>
        </w:tabs>
        <w:ind w:left="720" w:hanging="360"/>
      </w:pPr>
      <w:rPr>
        <w:rFonts w:ascii="Times" w:hAnsi="Times" w:hint="default"/>
      </w:rPr>
    </w:lvl>
    <w:lvl w:ilvl="1" w:tplc="03DEB5D4" w:tentative="1">
      <w:start w:val="1"/>
      <w:numFmt w:val="bullet"/>
      <w:lvlText w:val="-"/>
      <w:lvlJc w:val="left"/>
      <w:pPr>
        <w:tabs>
          <w:tab w:val="num" w:pos="1440"/>
        </w:tabs>
        <w:ind w:left="1440" w:hanging="360"/>
      </w:pPr>
      <w:rPr>
        <w:rFonts w:ascii="Times" w:hAnsi="Times" w:hint="default"/>
      </w:rPr>
    </w:lvl>
    <w:lvl w:ilvl="2" w:tplc="3540473C" w:tentative="1">
      <w:start w:val="1"/>
      <w:numFmt w:val="bullet"/>
      <w:lvlText w:val="-"/>
      <w:lvlJc w:val="left"/>
      <w:pPr>
        <w:tabs>
          <w:tab w:val="num" w:pos="2160"/>
        </w:tabs>
        <w:ind w:left="2160" w:hanging="360"/>
      </w:pPr>
      <w:rPr>
        <w:rFonts w:ascii="Times" w:hAnsi="Times" w:hint="default"/>
      </w:rPr>
    </w:lvl>
    <w:lvl w:ilvl="3" w:tplc="4AE6CD80" w:tentative="1">
      <w:start w:val="1"/>
      <w:numFmt w:val="bullet"/>
      <w:lvlText w:val="-"/>
      <w:lvlJc w:val="left"/>
      <w:pPr>
        <w:tabs>
          <w:tab w:val="num" w:pos="2880"/>
        </w:tabs>
        <w:ind w:left="2880" w:hanging="360"/>
      </w:pPr>
      <w:rPr>
        <w:rFonts w:ascii="Times" w:hAnsi="Times" w:hint="default"/>
      </w:rPr>
    </w:lvl>
    <w:lvl w:ilvl="4" w:tplc="6304270A" w:tentative="1">
      <w:start w:val="1"/>
      <w:numFmt w:val="bullet"/>
      <w:lvlText w:val="-"/>
      <w:lvlJc w:val="left"/>
      <w:pPr>
        <w:tabs>
          <w:tab w:val="num" w:pos="3600"/>
        </w:tabs>
        <w:ind w:left="3600" w:hanging="360"/>
      </w:pPr>
      <w:rPr>
        <w:rFonts w:ascii="Times" w:hAnsi="Times" w:hint="default"/>
      </w:rPr>
    </w:lvl>
    <w:lvl w:ilvl="5" w:tplc="FD24E86A" w:tentative="1">
      <w:start w:val="1"/>
      <w:numFmt w:val="bullet"/>
      <w:lvlText w:val="-"/>
      <w:lvlJc w:val="left"/>
      <w:pPr>
        <w:tabs>
          <w:tab w:val="num" w:pos="4320"/>
        </w:tabs>
        <w:ind w:left="4320" w:hanging="360"/>
      </w:pPr>
      <w:rPr>
        <w:rFonts w:ascii="Times" w:hAnsi="Times" w:hint="default"/>
      </w:rPr>
    </w:lvl>
    <w:lvl w:ilvl="6" w:tplc="B7FCD4C4" w:tentative="1">
      <w:start w:val="1"/>
      <w:numFmt w:val="bullet"/>
      <w:lvlText w:val="-"/>
      <w:lvlJc w:val="left"/>
      <w:pPr>
        <w:tabs>
          <w:tab w:val="num" w:pos="5040"/>
        </w:tabs>
        <w:ind w:left="5040" w:hanging="360"/>
      </w:pPr>
      <w:rPr>
        <w:rFonts w:ascii="Times" w:hAnsi="Times" w:hint="default"/>
      </w:rPr>
    </w:lvl>
    <w:lvl w:ilvl="7" w:tplc="DFD22C9A" w:tentative="1">
      <w:start w:val="1"/>
      <w:numFmt w:val="bullet"/>
      <w:lvlText w:val="-"/>
      <w:lvlJc w:val="left"/>
      <w:pPr>
        <w:tabs>
          <w:tab w:val="num" w:pos="5760"/>
        </w:tabs>
        <w:ind w:left="5760" w:hanging="360"/>
      </w:pPr>
      <w:rPr>
        <w:rFonts w:ascii="Times" w:hAnsi="Times" w:hint="default"/>
      </w:rPr>
    </w:lvl>
    <w:lvl w:ilvl="8" w:tplc="9CEA51FE"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2B937282"/>
    <w:multiLevelType w:val="hybridMultilevel"/>
    <w:tmpl w:val="1AC66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A25783"/>
    <w:multiLevelType w:val="hybridMultilevel"/>
    <w:tmpl w:val="0A68A8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DA3C4E"/>
    <w:multiLevelType w:val="hybridMultilevel"/>
    <w:tmpl w:val="BB5A1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8E2A40"/>
    <w:multiLevelType w:val="hybridMultilevel"/>
    <w:tmpl w:val="07C42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464FB0"/>
    <w:multiLevelType w:val="hybridMultilevel"/>
    <w:tmpl w:val="DFC2A2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8BA5340"/>
    <w:multiLevelType w:val="hybridMultilevel"/>
    <w:tmpl w:val="E9D06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2E3EB4"/>
    <w:multiLevelType w:val="hybridMultilevel"/>
    <w:tmpl w:val="68F617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666AF8"/>
    <w:multiLevelType w:val="hybridMultilevel"/>
    <w:tmpl w:val="D5769E7A"/>
    <w:lvl w:ilvl="0" w:tplc="2228D572">
      <w:start w:val="1"/>
      <w:numFmt w:val="bullet"/>
      <w:lvlText w:val="-"/>
      <w:lvlJc w:val="left"/>
      <w:pPr>
        <w:tabs>
          <w:tab w:val="num" w:pos="720"/>
        </w:tabs>
        <w:ind w:left="720" w:hanging="360"/>
      </w:pPr>
      <w:rPr>
        <w:rFonts w:ascii="Times" w:hAnsi="Times" w:hint="default"/>
      </w:rPr>
    </w:lvl>
    <w:lvl w:ilvl="1" w:tplc="128A7972" w:tentative="1">
      <w:start w:val="1"/>
      <w:numFmt w:val="bullet"/>
      <w:lvlText w:val="-"/>
      <w:lvlJc w:val="left"/>
      <w:pPr>
        <w:tabs>
          <w:tab w:val="num" w:pos="1440"/>
        </w:tabs>
        <w:ind w:left="1440" w:hanging="360"/>
      </w:pPr>
      <w:rPr>
        <w:rFonts w:ascii="Times" w:hAnsi="Times" w:hint="default"/>
      </w:rPr>
    </w:lvl>
    <w:lvl w:ilvl="2" w:tplc="B0BA6846" w:tentative="1">
      <w:start w:val="1"/>
      <w:numFmt w:val="bullet"/>
      <w:lvlText w:val="-"/>
      <w:lvlJc w:val="left"/>
      <w:pPr>
        <w:tabs>
          <w:tab w:val="num" w:pos="2160"/>
        </w:tabs>
        <w:ind w:left="2160" w:hanging="360"/>
      </w:pPr>
      <w:rPr>
        <w:rFonts w:ascii="Times" w:hAnsi="Times" w:hint="default"/>
      </w:rPr>
    </w:lvl>
    <w:lvl w:ilvl="3" w:tplc="A5A4379E" w:tentative="1">
      <w:start w:val="1"/>
      <w:numFmt w:val="bullet"/>
      <w:lvlText w:val="-"/>
      <w:lvlJc w:val="left"/>
      <w:pPr>
        <w:tabs>
          <w:tab w:val="num" w:pos="2880"/>
        </w:tabs>
        <w:ind w:left="2880" w:hanging="360"/>
      </w:pPr>
      <w:rPr>
        <w:rFonts w:ascii="Times" w:hAnsi="Times" w:hint="default"/>
      </w:rPr>
    </w:lvl>
    <w:lvl w:ilvl="4" w:tplc="30024BFC" w:tentative="1">
      <w:start w:val="1"/>
      <w:numFmt w:val="bullet"/>
      <w:lvlText w:val="-"/>
      <w:lvlJc w:val="left"/>
      <w:pPr>
        <w:tabs>
          <w:tab w:val="num" w:pos="3600"/>
        </w:tabs>
        <w:ind w:left="3600" w:hanging="360"/>
      </w:pPr>
      <w:rPr>
        <w:rFonts w:ascii="Times" w:hAnsi="Times" w:hint="default"/>
      </w:rPr>
    </w:lvl>
    <w:lvl w:ilvl="5" w:tplc="591AC2F4" w:tentative="1">
      <w:start w:val="1"/>
      <w:numFmt w:val="bullet"/>
      <w:lvlText w:val="-"/>
      <w:lvlJc w:val="left"/>
      <w:pPr>
        <w:tabs>
          <w:tab w:val="num" w:pos="4320"/>
        </w:tabs>
        <w:ind w:left="4320" w:hanging="360"/>
      </w:pPr>
      <w:rPr>
        <w:rFonts w:ascii="Times" w:hAnsi="Times" w:hint="default"/>
      </w:rPr>
    </w:lvl>
    <w:lvl w:ilvl="6" w:tplc="81E83ED2" w:tentative="1">
      <w:start w:val="1"/>
      <w:numFmt w:val="bullet"/>
      <w:lvlText w:val="-"/>
      <w:lvlJc w:val="left"/>
      <w:pPr>
        <w:tabs>
          <w:tab w:val="num" w:pos="5040"/>
        </w:tabs>
        <w:ind w:left="5040" w:hanging="360"/>
      </w:pPr>
      <w:rPr>
        <w:rFonts w:ascii="Times" w:hAnsi="Times" w:hint="default"/>
      </w:rPr>
    </w:lvl>
    <w:lvl w:ilvl="7" w:tplc="51DA7658" w:tentative="1">
      <w:start w:val="1"/>
      <w:numFmt w:val="bullet"/>
      <w:lvlText w:val="-"/>
      <w:lvlJc w:val="left"/>
      <w:pPr>
        <w:tabs>
          <w:tab w:val="num" w:pos="5760"/>
        </w:tabs>
        <w:ind w:left="5760" w:hanging="360"/>
      </w:pPr>
      <w:rPr>
        <w:rFonts w:ascii="Times" w:hAnsi="Times" w:hint="default"/>
      </w:rPr>
    </w:lvl>
    <w:lvl w:ilvl="8" w:tplc="AC4A2DF8" w:tentative="1">
      <w:start w:val="1"/>
      <w:numFmt w:val="bullet"/>
      <w:lvlText w:val="-"/>
      <w:lvlJc w:val="left"/>
      <w:pPr>
        <w:tabs>
          <w:tab w:val="num" w:pos="6480"/>
        </w:tabs>
        <w:ind w:left="6480" w:hanging="360"/>
      </w:pPr>
      <w:rPr>
        <w:rFonts w:ascii="Times" w:hAnsi="Times" w:hint="default"/>
      </w:rPr>
    </w:lvl>
  </w:abstractNum>
  <w:abstractNum w:abstractNumId="10" w15:restartNumberingAfterBreak="0">
    <w:nsid w:val="5EBE5AC5"/>
    <w:multiLevelType w:val="hybridMultilevel"/>
    <w:tmpl w:val="0D5CD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18154C2"/>
    <w:multiLevelType w:val="hybridMultilevel"/>
    <w:tmpl w:val="BB9E3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4B398E"/>
    <w:multiLevelType w:val="hybridMultilevel"/>
    <w:tmpl w:val="525296DA"/>
    <w:lvl w:ilvl="0" w:tplc="00010407">
      <w:start w:val="1"/>
      <w:numFmt w:val="bullet"/>
      <w:lvlText w:val=""/>
      <w:lvlJc w:val="left"/>
      <w:pPr>
        <w:ind w:left="720" w:hanging="360"/>
      </w:pPr>
      <w:rPr>
        <w:rFonts w:ascii="Symbol" w:hAnsi="Symbol" w:hint="default"/>
      </w:rPr>
    </w:lvl>
    <w:lvl w:ilvl="1" w:tplc="00030407">
      <w:start w:val="1"/>
      <w:numFmt w:val="bullet"/>
      <w:lvlText w:val="o"/>
      <w:lvlJc w:val="left"/>
      <w:pPr>
        <w:ind w:left="1440" w:hanging="360"/>
      </w:pPr>
      <w:rPr>
        <w:rFonts w:ascii="Courier New" w:hAnsi="Courier New"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hint="default"/>
      </w:rPr>
    </w:lvl>
    <w:lvl w:ilvl="8" w:tplc="00050407" w:tentative="1">
      <w:start w:val="1"/>
      <w:numFmt w:val="bullet"/>
      <w:lvlText w:val=""/>
      <w:lvlJc w:val="left"/>
      <w:pPr>
        <w:ind w:left="6480" w:hanging="360"/>
      </w:pPr>
      <w:rPr>
        <w:rFonts w:ascii="Wingdings" w:hAnsi="Wingdings" w:hint="default"/>
      </w:rPr>
    </w:lvl>
  </w:abstractNum>
  <w:abstractNum w:abstractNumId="13" w15:restartNumberingAfterBreak="0">
    <w:nsid w:val="719402A1"/>
    <w:multiLevelType w:val="hybridMultilevel"/>
    <w:tmpl w:val="3A683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7C17556"/>
    <w:multiLevelType w:val="hybridMultilevel"/>
    <w:tmpl w:val="58589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1"/>
  </w:num>
  <w:num w:numId="5">
    <w:abstractNumId w:val="14"/>
  </w:num>
  <w:num w:numId="6">
    <w:abstractNumId w:val="2"/>
  </w:num>
  <w:num w:numId="7">
    <w:abstractNumId w:val="5"/>
  </w:num>
  <w:num w:numId="8">
    <w:abstractNumId w:val="0"/>
  </w:num>
  <w:num w:numId="9">
    <w:abstractNumId w:val="8"/>
  </w:num>
  <w:num w:numId="10">
    <w:abstractNumId w:val="11"/>
  </w:num>
  <w:num w:numId="11">
    <w:abstractNumId w:val="7"/>
  </w:num>
  <w:num w:numId="12">
    <w:abstractNumId w:val="6"/>
  </w:num>
  <w:num w:numId="13">
    <w:abstractNumId w:val="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C0E"/>
    <w:rsid w:val="00004090"/>
    <w:rsid w:val="0000457A"/>
    <w:rsid w:val="00005CDB"/>
    <w:rsid w:val="00006717"/>
    <w:rsid w:val="00006AD2"/>
    <w:rsid w:val="00013129"/>
    <w:rsid w:val="0002039F"/>
    <w:rsid w:val="00020B5B"/>
    <w:rsid w:val="00022654"/>
    <w:rsid w:val="0002376D"/>
    <w:rsid w:val="00025A2D"/>
    <w:rsid w:val="00030CCC"/>
    <w:rsid w:val="00031DF7"/>
    <w:rsid w:val="0003525A"/>
    <w:rsid w:val="00035FA8"/>
    <w:rsid w:val="0004011E"/>
    <w:rsid w:val="00043AB9"/>
    <w:rsid w:val="000501FE"/>
    <w:rsid w:val="0006394A"/>
    <w:rsid w:val="00064ED2"/>
    <w:rsid w:val="00067B7B"/>
    <w:rsid w:val="0007435E"/>
    <w:rsid w:val="00076A4A"/>
    <w:rsid w:val="0008167F"/>
    <w:rsid w:val="00082C2B"/>
    <w:rsid w:val="00083079"/>
    <w:rsid w:val="0008384D"/>
    <w:rsid w:val="000838B0"/>
    <w:rsid w:val="00085665"/>
    <w:rsid w:val="00085894"/>
    <w:rsid w:val="00085FD0"/>
    <w:rsid w:val="00087B1E"/>
    <w:rsid w:val="0009052A"/>
    <w:rsid w:val="0009062F"/>
    <w:rsid w:val="00090EB4"/>
    <w:rsid w:val="00091D14"/>
    <w:rsid w:val="00093C89"/>
    <w:rsid w:val="000956D9"/>
    <w:rsid w:val="000A1BE3"/>
    <w:rsid w:val="000A7441"/>
    <w:rsid w:val="000A7912"/>
    <w:rsid w:val="000B1631"/>
    <w:rsid w:val="000B35D1"/>
    <w:rsid w:val="000B72FF"/>
    <w:rsid w:val="000C4C4A"/>
    <w:rsid w:val="000C5B31"/>
    <w:rsid w:val="000C71ED"/>
    <w:rsid w:val="000C7713"/>
    <w:rsid w:val="000C7C20"/>
    <w:rsid w:val="000C7F00"/>
    <w:rsid w:val="000D0C28"/>
    <w:rsid w:val="000D0F4B"/>
    <w:rsid w:val="000D28B8"/>
    <w:rsid w:val="000D496A"/>
    <w:rsid w:val="000E09C3"/>
    <w:rsid w:val="000E1DDC"/>
    <w:rsid w:val="000E254F"/>
    <w:rsid w:val="000F0A01"/>
    <w:rsid w:val="000F0DD0"/>
    <w:rsid w:val="000F2DA0"/>
    <w:rsid w:val="000F3952"/>
    <w:rsid w:val="000F7512"/>
    <w:rsid w:val="000F78A1"/>
    <w:rsid w:val="00102C9B"/>
    <w:rsid w:val="00107183"/>
    <w:rsid w:val="00107C9F"/>
    <w:rsid w:val="00113253"/>
    <w:rsid w:val="001157D9"/>
    <w:rsid w:val="00115FDD"/>
    <w:rsid w:val="00116F6D"/>
    <w:rsid w:val="0012228E"/>
    <w:rsid w:val="00122E68"/>
    <w:rsid w:val="0012447F"/>
    <w:rsid w:val="0012670D"/>
    <w:rsid w:val="00135D45"/>
    <w:rsid w:val="0013753C"/>
    <w:rsid w:val="00137BF9"/>
    <w:rsid w:val="00142E26"/>
    <w:rsid w:val="00143B90"/>
    <w:rsid w:val="001511D1"/>
    <w:rsid w:val="00151634"/>
    <w:rsid w:val="001640FD"/>
    <w:rsid w:val="00164343"/>
    <w:rsid w:val="00166679"/>
    <w:rsid w:val="00166C8C"/>
    <w:rsid w:val="00170BAC"/>
    <w:rsid w:val="001716D8"/>
    <w:rsid w:val="00172580"/>
    <w:rsid w:val="00183B27"/>
    <w:rsid w:val="00184C1E"/>
    <w:rsid w:val="00190FDE"/>
    <w:rsid w:val="00191D2A"/>
    <w:rsid w:val="001965EA"/>
    <w:rsid w:val="00196D93"/>
    <w:rsid w:val="001A00C4"/>
    <w:rsid w:val="001A0BFF"/>
    <w:rsid w:val="001A2701"/>
    <w:rsid w:val="001A2D2F"/>
    <w:rsid w:val="001A3D5A"/>
    <w:rsid w:val="001C39D4"/>
    <w:rsid w:val="001D030D"/>
    <w:rsid w:val="001D0838"/>
    <w:rsid w:val="001D0DC6"/>
    <w:rsid w:val="001D43E8"/>
    <w:rsid w:val="001D4B35"/>
    <w:rsid w:val="001D4C2E"/>
    <w:rsid w:val="001D4D9B"/>
    <w:rsid w:val="001E0BFA"/>
    <w:rsid w:val="001E2E19"/>
    <w:rsid w:val="001E4568"/>
    <w:rsid w:val="001E567B"/>
    <w:rsid w:val="001F4571"/>
    <w:rsid w:val="001F7C6B"/>
    <w:rsid w:val="001F7DCF"/>
    <w:rsid w:val="00202FE5"/>
    <w:rsid w:val="002072ED"/>
    <w:rsid w:val="00207A8F"/>
    <w:rsid w:val="00211794"/>
    <w:rsid w:val="002144F1"/>
    <w:rsid w:val="0021608A"/>
    <w:rsid w:val="002229AC"/>
    <w:rsid w:val="00226B78"/>
    <w:rsid w:val="00227613"/>
    <w:rsid w:val="00227E74"/>
    <w:rsid w:val="002309AB"/>
    <w:rsid w:val="00232E20"/>
    <w:rsid w:val="00240E07"/>
    <w:rsid w:val="00242FCE"/>
    <w:rsid w:val="00243DAC"/>
    <w:rsid w:val="00245E53"/>
    <w:rsid w:val="00250A8B"/>
    <w:rsid w:val="002514DC"/>
    <w:rsid w:val="0025263C"/>
    <w:rsid w:val="00252E25"/>
    <w:rsid w:val="00254270"/>
    <w:rsid w:val="002542F7"/>
    <w:rsid w:val="00255658"/>
    <w:rsid w:val="00260745"/>
    <w:rsid w:val="00262AFE"/>
    <w:rsid w:val="002661F4"/>
    <w:rsid w:val="002676FC"/>
    <w:rsid w:val="00270E59"/>
    <w:rsid w:val="002734B2"/>
    <w:rsid w:val="0027432B"/>
    <w:rsid w:val="00277F76"/>
    <w:rsid w:val="00280F3E"/>
    <w:rsid w:val="00281820"/>
    <w:rsid w:val="002831DD"/>
    <w:rsid w:val="002843E0"/>
    <w:rsid w:val="0028534B"/>
    <w:rsid w:val="00290C4E"/>
    <w:rsid w:val="002914A4"/>
    <w:rsid w:val="00292976"/>
    <w:rsid w:val="00294463"/>
    <w:rsid w:val="00294982"/>
    <w:rsid w:val="00295CF8"/>
    <w:rsid w:val="00296E96"/>
    <w:rsid w:val="002A1D0B"/>
    <w:rsid w:val="002A6AB2"/>
    <w:rsid w:val="002A6CAC"/>
    <w:rsid w:val="002A6EC5"/>
    <w:rsid w:val="002A7484"/>
    <w:rsid w:val="002A75A5"/>
    <w:rsid w:val="002B2478"/>
    <w:rsid w:val="002B3069"/>
    <w:rsid w:val="002B3512"/>
    <w:rsid w:val="002B4554"/>
    <w:rsid w:val="002B465E"/>
    <w:rsid w:val="002B7AED"/>
    <w:rsid w:val="002C3833"/>
    <w:rsid w:val="002C620A"/>
    <w:rsid w:val="002D133A"/>
    <w:rsid w:val="002D2903"/>
    <w:rsid w:val="002D4AD1"/>
    <w:rsid w:val="002D5AB6"/>
    <w:rsid w:val="002D78ED"/>
    <w:rsid w:val="002D7EE4"/>
    <w:rsid w:val="002E4080"/>
    <w:rsid w:val="002E459A"/>
    <w:rsid w:val="002E7B20"/>
    <w:rsid w:val="002F4D40"/>
    <w:rsid w:val="002F6BD1"/>
    <w:rsid w:val="00301856"/>
    <w:rsid w:val="00314FDE"/>
    <w:rsid w:val="0031550A"/>
    <w:rsid w:val="00316B35"/>
    <w:rsid w:val="00320A24"/>
    <w:rsid w:val="0032485C"/>
    <w:rsid w:val="00325955"/>
    <w:rsid w:val="003311CD"/>
    <w:rsid w:val="00333572"/>
    <w:rsid w:val="00335A10"/>
    <w:rsid w:val="003406BA"/>
    <w:rsid w:val="003420FB"/>
    <w:rsid w:val="0034697B"/>
    <w:rsid w:val="00350C1A"/>
    <w:rsid w:val="00352959"/>
    <w:rsid w:val="00355DDB"/>
    <w:rsid w:val="00356B83"/>
    <w:rsid w:val="003708A7"/>
    <w:rsid w:val="00371543"/>
    <w:rsid w:val="00373707"/>
    <w:rsid w:val="00374E66"/>
    <w:rsid w:val="00375EDD"/>
    <w:rsid w:val="00376439"/>
    <w:rsid w:val="00380B08"/>
    <w:rsid w:val="00382B77"/>
    <w:rsid w:val="00386ACC"/>
    <w:rsid w:val="00390C9E"/>
    <w:rsid w:val="00391692"/>
    <w:rsid w:val="00396A47"/>
    <w:rsid w:val="003A0976"/>
    <w:rsid w:val="003A39C4"/>
    <w:rsid w:val="003A7A7F"/>
    <w:rsid w:val="003A7C9F"/>
    <w:rsid w:val="003B055A"/>
    <w:rsid w:val="003B0B47"/>
    <w:rsid w:val="003B130F"/>
    <w:rsid w:val="003B285C"/>
    <w:rsid w:val="003B6C82"/>
    <w:rsid w:val="003C7C85"/>
    <w:rsid w:val="003C7F27"/>
    <w:rsid w:val="003D00BC"/>
    <w:rsid w:val="003D18EF"/>
    <w:rsid w:val="003D7177"/>
    <w:rsid w:val="003D7265"/>
    <w:rsid w:val="003E3225"/>
    <w:rsid w:val="003F0DFD"/>
    <w:rsid w:val="003F6F7A"/>
    <w:rsid w:val="0040211F"/>
    <w:rsid w:val="004027FA"/>
    <w:rsid w:val="004030F8"/>
    <w:rsid w:val="00403BC5"/>
    <w:rsid w:val="004144B7"/>
    <w:rsid w:val="004147E3"/>
    <w:rsid w:val="0042083D"/>
    <w:rsid w:val="004208C9"/>
    <w:rsid w:val="00425583"/>
    <w:rsid w:val="004310A6"/>
    <w:rsid w:val="004314EF"/>
    <w:rsid w:val="0043375A"/>
    <w:rsid w:val="00433A6B"/>
    <w:rsid w:val="0043418C"/>
    <w:rsid w:val="00435848"/>
    <w:rsid w:val="00435B90"/>
    <w:rsid w:val="00444701"/>
    <w:rsid w:val="00444CC5"/>
    <w:rsid w:val="00447CC7"/>
    <w:rsid w:val="00450FB1"/>
    <w:rsid w:val="00453856"/>
    <w:rsid w:val="00454EE1"/>
    <w:rsid w:val="00462F55"/>
    <w:rsid w:val="00463539"/>
    <w:rsid w:val="00466287"/>
    <w:rsid w:val="00466505"/>
    <w:rsid w:val="004712C5"/>
    <w:rsid w:val="0047248B"/>
    <w:rsid w:val="00474192"/>
    <w:rsid w:val="004742ED"/>
    <w:rsid w:val="00477740"/>
    <w:rsid w:val="00482EFD"/>
    <w:rsid w:val="00483E87"/>
    <w:rsid w:val="00491961"/>
    <w:rsid w:val="00492C5B"/>
    <w:rsid w:val="004937DB"/>
    <w:rsid w:val="00494CF8"/>
    <w:rsid w:val="00495877"/>
    <w:rsid w:val="00497412"/>
    <w:rsid w:val="004A12A3"/>
    <w:rsid w:val="004A1C53"/>
    <w:rsid w:val="004A2305"/>
    <w:rsid w:val="004A2C2E"/>
    <w:rsid w:val="004A4096"/>
    <w:rsid w:val="004A4B86"/>
    <w:rsid w:val="004A550A"/>
    <w:rsid w:val="004A73A0"/>
    <w:rsid w:val="004B7837"/>
    <w:rsid w:val="004C138B"/>
    <w:rsid w:val="004C1B30"/>
    <w:rsid w:val="004C2CBB"/>
    <w:rsid w:val="004D1DC8"/>
    <w:rsid w:val="004D56D3"/>
    <w:rsid w:val="004D57EC"/>
    <w:rsid w:val="004D6E8B"/>
    <w:rsid w:val="004E28FD"/>
    <w:rsid w:val="004E35A9"/>
    <w:rsid w:val="004E56C3"/>
    <w:rsid w:val="004E59E9"/>
    <w:rsid w:val="004F082D"/>
    <w:rsid w:val="004F16CD"/>
    <w:rsid w:val="004F29F3"/>
    <w:rsid w:val="004F2BFE"/>
    <w:rsid w:val="004F51D2"/>
    <w:rsid w:val="004F723F"/>
    <w:rsid w:val="00500642"/>
    <w:rsid w:val="00503933"/>
    <w:rsid w:val="00507034"/>
    <w:rsid w:val="00507638"/>
    <w:rsid w:val="0051186F"/>
    <w:rsid w:val="005129BE"/>
    <w:rsid w:val="005161AC"/>
    <w:rsid w:val="00516833"/>
    <w:rsid w:val="00516D37"/>
    <w:rsid w:val="0052639D"/>
    <w:rsid w:val="00533375"/>
    <w:rsid w:val="00534272"/>
    <w:rsid w:val="00534698"/>
    <w:rsid w:val="00541759"/>
    <w:rsid w:val="005437DA"/>
    <w:rsid w:val="0054463F"/>
    <w:rsid w:val="00550E69"/>
    <w:rsid w:val="00552F30"/>
    <w:rsid w:val="005554C6"/>
    <w:rsid w:val="005558B9"/>
    <w:rsid w:val="00556459"/>
    <w:rsid w:val="00561A87"/>
    <w:rsid w:val="00565A29"/>
    <w:rsid w:val="00572C8B"/>
    <w:rsid w:val="00574AD9"/>
    <w:rsid w:val="00582722"/>
    <w:rsid w:val="005845A6"/>
    <w:rsid w:val="005875E9"/>
    <w:rsid w:val="005927C0"/>
    <w:rsid w:val="0059634F"/>
    <w:rsid w:val="005A034A"/>
    <w:rsid w:val="005A471B"/>
    <w:rsid w:val="005A75C0"/>
    <w:rsid w:val="005B0DBA"/>
    <w:rsid w:val="005B1AC6"/>
    <w:rsid w:val="005B4888"/>
    <w:rsid w:val="005C1052"/>
    <w:rsid w:val="005D2A73"/>
    <w:rsid w:val="005D2D97"/>
    <w:rsid w:val="005D4CBF"/>
    <w:rsid w:val="005D5797"/>
    <w:rsid w:val="005E1337"/>
    <w:rsid w:val="005E49CE"/>
    <w:rsid w:val="005F069F"/>
    <w:rsid w:val="00600857"/>
    <w:rsid w:val="00601522"/>
    <w:rsid w:val="006044C7"/>
    <w:rsid w:val="00604F21"/>
    <w:rsid w:val="006059A3"/>
    <w:rsid w:val="0060620E"/>
    <w:rsid w:val="0060695B"/>
    <w:rsid w:val="00611707"/>
    <w:rsid w:val="00614059"/>
    <w:rsid w:val="00615A30"/>
    <w:rsid w:val="00622816"/>
    <w:rsid w:val="00625770"/>
    <w:rsid w:val="00625BAA"/>
    <w:rsid w:val="00631EBA"/>
    <w:rsid w:val="006329F7"/>
    <w:rsid w:val="00633746"/>
    <w:rsid w:val="0064267B"/>
    <w:rsid w:val="006478B9"/>
    <w:rsid w:val="00651129"/>
    <w:rsid w:val="00653FC8"/>
    <w:rsid w:val="00654AEF"/>
    <w:rsid w:val="00655E28"/>
    <w:rsid w:val="006575C2"/>
    <w:rsid w:val="00657CCF"/>
    <w:rsid w:val="0066219F"/>
    <w:rsid w:val="00662EB2"/>
    <w:rsid w:val="00665271"/>
    <w:rsid w:val="00665C55"/>
    <w:rsid w:val="006671B0"/>
    <w:rsid w:val="006675E7"/>
    <w:rsid w:val="00671082"/>
    <w:rsid w:val="0067197E"/>
    <w:rsid w:val="0067254B"/>
    <w:rsid w:val="006777AC"/>
    <w:rsid w:val="00687425"/>
    <w:rsid w:val="0068795D"/>
    <w:rsid w:val="00690250"/>
    <w:rsid w:val="00690B84"/>
    <w:rsid w:val="00695F45"/>
    <w:rsid w:val="006964E2"/>
    <w:rsid w:val="006A2091"/>
    <w:rsid w:val="006A4C03"/>
    <w:rsid w:val="006A5767"/>
    <w:rsid w:val="006B54E0"/>
    <w:rsid w:val="006B6A30"/>
    <w:rsid w:val="006B7FA5"/>
    <w:rsid w:val="006C2160"/>
    <w:rsid w:val="006C409C"/>
    <w:rsid w:val="006C7370"/>
    <w:rsid w:val="006D0BF5"/>
    <w:rsid w:val="006D3E5B"/>
    <w:rsid w:val="006D4D10"/>
    <w:rsid w:val="006D4F05"/>
    <w:rsid w:val="006D64C1"/>
    <w:rsid w:val="006E38B9"/>
    <w:rsid w:val="006F0D6B"/>
    <w:rsid w:val="006F1840"/>
    <w:rsid w:val="006F36AE"/>
    <w:rsid w:val="006F70FB"/>
    <w:rsid w:val="006F7172"/>
    <w:rsid w:val="00701297"/>
    <w:rsid w:val="007025E1"/>
    <w:rsid w:val="00704464"/>
    <w:rsid w:val="00711DB6"/>
    <w:rsid w:val="0071364C"/>
    <w:rsid w:val="007239D6"/>
    <w:rsid w:val="00724E4E"/>
    <w:rsid w:val="00732493"/>
    <w:rsid w:val="00733095"/>
    <w:rsid w:val="00734C9D"/>
    <w:rsid w:val="007360DA"/>
    <w:rsid w:val="00740DF1"/>
    <w:rsid w:val="007440DF"/>
    <w:rsid w:val="0074549C"/>
    <w:rsid w:val="0075439B"/>
    <w:rsid w:val="0076087C"/>
    <w:rsid w:val="007634A4"/>
    <w:rsid w:val="00763744"/>
    <w:rsid w:val="00775A54"/>
    <w:rsid w:val="00775CF8"/>
    <w:rsid w:val="00775F70"/>
    <w:rsid w:val="00776947"/>
    <w:rsid w:val="00783562"/>
    <w:rsid w:val="0079071F"/>
    <w:rsid w:val="00795502"/>
    <w:rsid w:val="007960D4"/>
    <w:rsid w:val="007A5539"/>
    <w:rsid w:val="007A6702"/>
    <w:rsid w:val="007A6F9B"/>
    <w:rsid w:val="007A762E"/>
    <w:rsid w:val="007B03A5"/>
    <w:rsid w:val="007B5041"/>
    <w:rsid w:val="007B6378"/>
    <w:rsid w:val="007B6420"/>
    <w:rsid w:val="007C188B"/>
    <w:rsid w:val="007C2EBC"/>
    <w:rsid w:val="007C3E4B"/>
    <w:rsid w:val="007C7166"/>
    <w:rsid w:val="007D092F"/>
    <w:rsid w:val="007D3244"/>
    <w:rsid w:val="007D3434"/>
    <w:rsid w:val="007D3BD4"/>
    <w:rsid w:val="007D7081"/>
    <w:rsid w:val="007E1080"/>
    <w:rsid w:val="007E1559"/>
    <w:rsid w:val="007E2627"/>
    <w:rsid w:val="007E34E9"/>
    <w:rsid w:val="007F4604"/>
    <w:rsid w:val="007F71FD"/>
    <w:rsid w:val="00802026"/>
    <w:rsid w:val="00803EA6"/>
    <w:rsid w:val="00804748"/>
    <w:rsid w:val="0080622C"/>
    <w:rsid w:val="00806E5F"/>
    <w:rsid w:val="00812623"/>
    <w:rsid w:val="0081321C"/>
    <w:rsid w:val="00815EB0"/>
    <w:rsid w:val="00822146"/>
    <w:rsid w:val="0082593B"/>
    <w:rsid w:val="0082601A"/>
    <w:rsid w:val="00826D04"/>
    <w:rsid w:val="008322FA"/>
    <w:rsid w:val="00833396"/>
    <w:rsid w:val="00833F01"/>
    <w:rsid w:val="00835B5A"/>
    <w:rsid w:val="00840E08"/>
    <w:rsid w:val="0084530F"/>
    <w:rsid w:val="00846ADF"/>
    <w:rsid w:val="008479D1"/>
    <w:rsid w:val="0085069A"/>
    <w:rsid w:val="00850BC7"/>
    <w:rsid w:val="008542AB"/>
    <w:rsid w:val="00862391"/>
    <w:rsid w:val="00865F54"/>
    <w:rsid w:val="00870F6D"/>
    <w:rsid w:val="00871109"/>
    <w:rsid w:val="00874CDA"/>
    <w:rsid w:val="00881D1B"/>
    <w:rsid w:val="008833CA"/>
    <w:rsid w:val="00883500"/>
    <w:rsid w:val="008915CA"/>
    <w:rsid w:val="00891607"/>
    <w:rsid w:val="008A6AA5"/>
    <w:rsid w:val="008A77AD"/>
    <w:rsid w:val="008B4EC5"/>
    <w:rsid w:val="008B5233"/>
    <w:rsid w:val="008B660F"/>
    <w:rsid w:val="008C0191"/>
    <w:rsid w:val="008C23E8"/>
    <w:rsid w:val="008C2A44"/>
    <w:rsid w:val="008C2F1D"/>
    <w:rsid w:val="008C37FC"/>
    <w:rsid w:val="008C5044"/>
    <w:rsid w:val="008C50CC"/>
    <w:rsid w:val="008D3918"/>
    <w:rsid w:val="008D3D97"/>
    <w:rsid w:val="008E07D9"/>
    <w:rsid w:val="008E1200"/>
    <w:rsid w:val="008E15D3"/>
    <w:rsid w:val="008E1C0E"/>
    <w:rsid w:val="008E2711"/>
    <w:rsid w:val="008E53EA"/>
    <w:rsid w:val="008E683B"/>
    <w:rsid w:val="008F0FDA"/>
    <w:rsid w:val="008F1D70"/>
    <w:rsid w:val="008F2640"/>
    <w:rsid w:val="008F28FD"/>
    <w:rsid w:val="008F3433"/>
    <w:rsid w:val="008F5155"/>
    <w:rsid w:val="008F64F9"/>
    <w:rsid w:val="008F67DE"/>
    <w:rsid w:val="008F6E0E"/>
    <w:rsid w:val="008F7456"/>
    <w:rsid w:val="0090070F"/>
    <w:rsid w:val="00901E96"/>
    <w:rsid w:val="00915E6E"/>
    <w:rsid w:val="00916648"/>
    <w:rsid w:val="00920497"/>
    <w:rsid w:val="00920E07"/>
    <w:rsid w:val="00921441"/>
    <w:rsid w:val="00921711"/>
    <w:rsid w:val="00922058"/>
    <w:rsid w:val="009220E3"/>
    <w:rsid w:val="00930881"/>
    <w:rsid w:val="00930D84"/>
    <w:rsid w:val="00933359"/>
    <w:rsid w:val="00934567"/>
    <w:rsid w:val="00935C2A"/>
    <w:rsid w:val="00935F16"/>
    <w:rsid w:val="009371F5"/>
    <w:rsid w:val="00940FC8"/>
    <w:rsid w:val="00942EE0"/>
    <w:rsid w:val="00945F0A"/>
    <w:rsid w:val="0094661F"/>
    <w:rsid w:val="00950BA0"/>
    <w:rsid w:val="00952828"/>
    <w:rsid w:val="0095283A"/>
    <w:rsid w:val="009533B7"/>
    <w:rsid w:val="00954245"/>
    <w:rsid w:val="00962865"/>
    <w:rsid w:val="009644E9"/>
    <w:rsid w:val="0096521B"/>
    <w:rsid w:val="00966D18"/>
    <w:rsid w:val="0097201A"/>
    <w:rsid w:val="00975120"/>
    <w:rsid w:val="00981AA1"/>
    <w:rsid w:val="00983103"/>
    <w:rsid w:val="00985C6F"/>
    <w:rsid w:val="009865C9"/>
    <w:rsid w:val="00986CA1"/>
    <w:rsid w:val="009877F3"/>
    <w:rsid w:val="0099057F"/>
    <w:rsid w:val="009942B2"/>
    <w:rsid w:val="00995C8C"/>
    <w:rsid w:val="00995DE8"/>
    <w:rsid w:val="009A272D"/>
    <w:rsid w:val="009A45DE"/>
    <w:rsid w:val="009A4C9E"/>
    <w:rsid w:val="009B0993"/>
    <w:rsid w:val="009B220A"/>
    <w:rsid w:val="009B3F7B"/>
    <w:rsid w:val="009B4E49"/>
    <w:rsid w:val="009B5FCC"/>
    <w:rsid w:val="009B6623"/>
    <w:rsid w:val="009C15DD"/>
    <w:rsid w:val="009C5507"/>
    <w:rsid w:val="009C6F4F"/>
    <w:rsid w:val="009D4816"/>
    <w:rsid w:val="009D594B"/>
    <w:rsid w:val="009D5A55"/>
    <w:rsid w:val="009D7826"/>
    <w:rsid w:val="009E7044"/>
    <w:rsid w:val="009F01B3"/>
    <w:rsid w:val="009F1ACE"/>
    <w:rsid w:val="009F45A8"/>
    <w:rsid w:val="009F724E"/>
    <w:rsid w:val="009F72C0"/>
    <w:rsid w:val="00A00BB0"/>
    <w:rsid w:val="00A00BEB"/>
    <w:rsid w:val="00A0438A"/>
    <w:rsid w:val="00A07793"/>
    <w:rsid w:val="00A104AE"/>
    <w:rsid w:val="00A14B89"/>
    <w:rsid w:val="00A2086D"/>
    <w:rsid w:val="00A2128A"/>
    <w:rsid w:val="00A25C13"/>
    <w:rsid w:val="00A25CF8"/>
    <w:rsid w:val="00A300AD"/>
    <w:rsid w:val="00A320EE"/>
    <w:rsid w:val="00A34D93"/>
    <w:rsid w:val="00A409E1"/>
    <w:rsid w:val="00A41BB9"/>
    <w:rsid w:val="00A42BBA"/>
    <w:rsid w:val="00A43A85"/>
    <w:rsid w:val="00A43FB0"/>
    <w:rsid w:val="00A44905"/>
    <w:rsid w:val="00A45351"/>
    <w:rsid w:val="00A45609"/>
    <w:rsid w:val="00A46183"/>
    <w:rsid w:val="00A53A1B"/>
    <w:rsid w:val="00A606CD"/>
    <w:rsid w:val="00A63B8B"/>
    <w:rsid w:val="00A646BE"/>
    <w:rsid w:val="00A647AF"/>
    <w:rsid w:val="00A650F1"/>
    <w:rsid w:val="00A65181"/>
    <w:rsid w:val="00A67B65"/>
    <w:rsid w:val="00A7075A"/>
    <w:rsid w:val="00A722C5"/>
    <w:rsid w:val="00A81432"/>
    <w:rsid w:val="00A825E6"/>
    <w:rsid w:val="00A84888"/>
    <w:rsid w:val="00A9302F"/>
    <w:rsid w:val="00AA0AC3"/>
    <w:rsid w:val="00AA488A"/>
    <w:rsid w:val="00AA5530"/>
    <w:rsid w:val="00AB7DF3"/>
    <w:rsid w:val="00AC1BD7"/>
    <w:rsid w:val="00AC609D"/>
    <w:rsid w:val="00AD4085"/>
    <w:rsid w:val="00AD6EAA"/>
    <w:rsid w:val="00AD7530"/>
    <w:rsid w:val="00AD76A3"/>
    <w:rsid w:val="00AE31E0"/>
    <w:rsid w:val="00AE3C10"/>
    <w:rsid w:val="00AE3C68"/>
    <w:rsid w:val="00AE4253"/>
    <w:rsid w:val="00AE792D"/>
    <w:rsid w:val="00AF1ACC"/>
    <w:rsid w:val="00AF271E"/>
    <w:rsid w:val="00AF2EB7"/>
    <w:rsid w:val="00AF4517"/>
    <w:rsid w:val="00B03415"/>
    <w:rsid w:val="00B04EBC"/>
    <w:rsid w:val="00B04FE3"/>
    <w:rsid w:val="00B07565"/>
    <w:rsid w:val="00B1180F"/>
    <w:rsid w:val="00B127D6"/>
    <w:rsid w:val="00B12FD3"/>
    <w:rsid w:val="00B212F3"/>
    <w:rsid w:val="00B22068"/>
    <w:rsid w:val="00B22365"/>
    <w:rsid w:val="00B26E1E"/>
    <w:rsid w:val="00B2708F"/>
    <w:rsid w:val="00B303EE"/>
    <w:rsid w:val="00B3351D"/>
    <w:rsid w:val="00B33DB1"/>
    <w:rsid w:val="00B341E0"/>
    <w:rsid w:val="00B34EF8"/>
    <w:rsid w:val="00B40ADC"/>
    <w:rsid w:val="00B414DF"/>
    <w:rsid w:val="00B42CEB"/>
    <w:rsid w:val="00B509E3"/>
    <w:rsid w:val="00B51423"/>
    <w:rsid w:val="00B51822"/>
    <w:rsid w:val="00B538BA"/>
    <w:rsid w:val="00B61389"/>
    <w:rsid w:val="00B7016C"/>
    <w:rsid w:val="00B716FD"/>
    <w:rsid w:val="00B7288B"/>
    <w:rsid w:val="00B75B95"/>
    <w:rsid w:val="00B803F7"/>
    <w:rsid w:val="00B80E9C"/>
    <w:rsid w:val="00B8287A"/>
    <w:rsid w:val="00B91075"/>
    <w:rsid w:val="00B9128E"/>
    <w:rsid w:val="00B91EDB"/>
    <w:rsid w:val="00B941BF"/>
    <w:rsid w:val="00B9492D"/>
    <w:rsid w:val="00B97FA9"/>
    <w:rsid w:val="00BA0EFA"/>
    <w:rsid w:val="00BA37DC"/>
    <w:rsid w:val="00BA6FB5"/>
    <w:rsid w:val="00BA7100"/>
    <w:rsid w:val="00BB294A"/>
    <w:rsid w:val="00BB4D7B"/>
    <w:rsid w:val="00BD20D9"/>
    <w:rsid w:val="00BD4400"/>
    <w:rsid w:val="00BD61F1"/>
    <w:rsid w:val="00BD660D"/>
    <w:rsid w:val="00BD69F1"/>
    <w:rsid w:val="00BD7D85"/>
    <w:rsid w:val="00BE1A1C"/>
    <w:rsid w:val="00BE5AF5"/>
    <w:rsid w:val="00BE5C96"/>
    <w:rsid w:val="00BE6BCD"/>
    <w:rsid w:val="00BF363F"/>
    <w:rsid w:val="00BF3B1A"/>
    <w:rsid w:val="00BF52B4"/>
    <w:rsid w:val="00C0148C"/>
    <w:rsid w:val="00C04445"/>
    <w:rsid w:val="00C12F61"/>
    <w:rsid w:val="00C1335D"/>
    <w:rsid w:val="00C216A0"/>
    <w:rsid w:val="00C21B99"/>
    <w:rsid w:val="00C22F51"/>
    <w:rsid w:val="00C24CC0"/>
    <w:rsid w:val="00C265E8"/>
    <w:rsid w:val="00C27B8B"/>
    <w:rsid w:val="00C3101A"/>
    <w:rsid w:val="00C3246A"/>
    <w:rsid w:val="00C339AB"/>
    <w:rsid w:val="00C36AD8"/>
    <w:rsid w:val="00C45152"/>
    <w:rsid w:val="00C53734"/>
    <w:rsid w:val="00C603E5"/>
    <w:rsid w:val="00C66EA6"/>
    <w:rsid w:val="00C706D3"/>
    <w:rsid w:val="00C72A20"/>
    <w:rsid w:val="00C762E6"/>
    <w:rsid w:val="00C85288"/>
    <w:rsid w:val="00C85B1A"/>
    <w:rsid w:val="00C85C39"/>
    <w:rsid w:val="00C876BD"/>
    <w:rsid w:val="00C87CAE"/>
    <w:rsid w:val="00C95F58"/>
    <w:rsid w:val="00CA058F"/>
    <w:rsid w:val="00CA11B9"/>
    <w:rsid w:val="00CA2D13"/>
    <w:rsid w:val="00CA57AE"/>
    <w:rsid w:val="00CA6773"/>
    <w:rsid w:val="00CB03B6"/>
    <w:rsid w:val="00CB09CA"/>
    <w:rsid w:val="00CB2D9C"/>
    <w:rsid w:val="00CB3106"/>
    <w:rsid w:val="00CC0970"/>
    <w:rsid w:val="00CC34D5"/>
    <w:rsid w:val="00CC4BFB"/>
    <w:rsid w:val="00CC5940"/>
    <w:rsid w:val="00CC6C5F"/>
    <w:rsid w:val="00CC7A1B"/>
    <w:rsid w:val="00CD0CFA"/>
    <w:rsid w:val="00CD13AE"/>
    <w:rsid w:val="00CD1731"/>
    <w:rsid w:val="00CD2CB2"/>
    <w:rsid w:val="00CD50DB"/>
    <w:rsid w:val="00CD58A6"/>
    <w:rsid w:val="00CD64D0"/>
    <w:rsid w:val="00CD7C6D"/>
    <w:rsid w:val="00CE7E98"/>
    <w:rsid w:val="00CF1948"/>
    <w:rsid w:val="00CF2CB6"/>
    <w:rsid w:val="00CF38E3"/>
    <w:rsid w:val="00CF6F8B"/>
    <w:rsid w:val="00D020AF"/>
    <w:rsid w:val="00D0271F"/>
    <w:rsid w:val="00D02D31"/>
    <w:rsid w:val="00D03044"/>
    <w:rsid w:val="00D048FD"/>
    <w:rsid w:val="00D054B4"/>
    <w:rsid w:val="00D105D6"/>
    <w:rsid w:val="00D1133A"/>
    <w:rsid w:val="00D17D7D"/>
    <w:rsid w:val="00D23CAE"/>
    <w:rsid w:val="00D24C38"/>
    <w:rsid w:val="00D26D92"/>
    <w:rsid w:val="00D30C3E"/>
    <w:rsid w:val="00D30C97"/>
    <w:rsid w:val="00D317D3"/>
    <w:rsid w:val="00D328E9"/>
    <w:rsid w:val="00D3323E"/>
    <w:rsid w:val="00D377C6"/>
    <w:rsid w:val="00D43973"/>
    <w:rsid w:val="00D468B7"/>
    <w:rsid w:val="00D5096E"/>
    <w:rsid w:val="00D572A7"/>
    <w:rsid w:val="00D57A80"/>
    <w:rsid w:val="00D600DE"/>
    <w:rsid w:val="00D61A71"/>
    <w:rsid w:val="00D67D91"/>
    <w:rsid w:val="00D76CB4"/>
    <w:rsid w:val="00D82B20"/>
    <w:rsid w:val="00D83A40"/>
    <w:rsid w:val="00D86AEB"/>
    <w:rsid w:val="00D915A5"/>
    <w:rsid w:val="00D92B97"/>
    <w:rsid w:val="00D93BB0"/>
    <w:rsid w:val="00D94F65"/>
    <w:rsid w:val="00D959CC"/>
    <w:rsid w:val="00D97B0D"/>
    <w:rsid w:val="00DA14CB"/>
    <w:rsid w:val="00DA775F"/>
    <w:rsid w:val="00DA7B06"/>
    <w:rsid w:val="00DB08C8"/>
    <w:rsid w:val="00DB1EB1"/>
    <w:rsid w:val="00DB4552"/>
    <w:rsid w:val="00DB4E1D"/>
    <w:rsid w:val="00DB7773"/>
    <w:rsid w:val="00DD154A"/>
    <w:rsid w:val="00DD1DD2"/>
    <w:rsid w:val="00DD2010"/>
    <w:rsid w:val="00DD3A3E"/>
    <w:rsid w:val="00DE1AA4"/>
    <w:rsid w:val="00DE2AAA"/>
    <w:rsid w:val="00DE64BF"/>
    <w:rsid w:val="00DF73DA"/>
    <w:rsid w:val="00DF78D3"/>
    <w:rsid w:val="00E0198F"/>
    <w:rsid w:val="00E02B95"/>
    <w:rsid w:val="00E04659"/>
    <w:rsid w:val="00E05AF0"/>
    <w:rsid w:val="00E077BD"/>
    <w:rsid w:val="00E07D31"/>
    <w:rsid w:val="00E10C18"/>
    <w:rsid w:val="00E12019"/>
    <w:rsid w:val="00E14F10"/>
    <w:rsid w:val="00E15E79"/>
    <w:rsid w:val="00E21818"/>
    <w:rsid w:val="00E2319D"/>
    <w:rsid w:val="00E23A32"/>
    <w:rsid w:val="00E25F2F"/>
    <w:rsid w:val="00E278C9"/>
    <w:rsid w:val="00E27C59"/>
    <w:rsid w:val="00E304CD"/>
    <w:rsid w:val="00E30EF4"/>
    <w:rsid w:val="00E36F25"/>
    <w:rsid w:val="00E40682"/>
    <w:rsid w:val="00E4161D"/>
    <w:rsid w:val="00E4495C"/>
    <w:rsid w:val="00E50AF9"/>
    <w:rsid w:val="00E50DDD"/>
    <w:rsid w:val="00E536A3"/>
    <w:rsid w:val="00E54197"/>
    <w:rsid w:val="00E56517"/>
    <w:rsid w:val="00E634D5"/>
    <w:rsid w:val="00E63FBE"/>
    <w:rsid w:val="00E669F5"/>
    <w:rsid w:val="00E7322D"/>
    <w:rsid w:val="00E74B57"/>
    <w:rsid w:val="00E76B6E"/>
    <w:rsid w:val="00E81733"/>
    <w:rsid w:val="00E84999"/>
    <w:rsid w:val="00E916B8"/>
    <w:rsid w:val="00E92861"/>
    <w:rsid w:val="00E92B3B"/>
    <w:rsid w:val="00E9475D"/>
    <w:rsid w:val="00E94BA4"/>
    <w:rsid w:val="00EA2387"/>
    <w:rsid w:val="00EA2733"/>
    <w:rsid w:val="00EA2DF7"/>
    <w:rsid w:val="00EA3161"/>
    <w:rsid w:val="00EB13BA"/>
    <w:rsid w:val="00EB5684"/>
    <w:rsid w:val="00EB5C6E"/>
    <w:rsid w:val="00EB5F72"/>
    <w:rsid w:val="00EC0E8A"/>
    <w:rsid w:val="00EC228B"/>
    <w:rsid w:val="00ED027D"/>
    <w:rsid w:val="00ED035F"/>
    <w:rsid w:val="00ED0E54"/>
    <w:rsid w:val="00ED355F"/>
    <w:rsid w:val="00EE066C"/>
    <w:rsid w:val="00EE0FC5"/>
    <w:rsid w:val="00EE6F1A"/>
    <w:rsid w:val="00EE7AAB"/>
    <w:rsid w:val="00EF1E1E"/>
    <w:rsid w:val="00EF35F7"/>
    <w:rsid w:val="00F0224C"/>
    <w:rsid w:val="00F046C4"/>
    <w:rsid w:val="00F063C1"/>
    <w:rsid w:val="00F07868"/>
    <w:rsid w:val="00F107A3"/>
    <w:rsid w:val="00F16050"/>
    <w:rsid w:val="00F1696D"/>
    <w:rsid w:val="00F22C97"/>
    <w:rsid w:val="00F22FE5"/>
    <w:rsid w:val="00F23718"/>
    <w:rsid w:val="00F246E2"/>
    <w:rsid w:val="00F2608D"/>
    <w:rsid w:val="00F26881"/>
    <w:rsid w:val="00F275C3"/>
    <w:rsid w:val="00F2794F"/>
    <w:rsid w:val="00F30927"/>
    <w:rsid w:val="00F32E8E"/>
    <w:rsid w:val="00F33795"/>
    <w:rsid w:val="00F33BCD"/>
    <w:rsid w:val="00F35AE8"/>
    <w:rsid w:val="00F5177C"/>
    <w:rsid w:val="00F51D5A"/>
    <w:rsid w:val="00F52617"/>
    <w:rsid w:val="00F52840"/>
    <w:rsid w:val="00F52986"/>
    <w:rsid w:val="00F52EFB"/>
    <w:rsid w:val="00F563C0"/>
    <w:rsid w:val="00F60BA8"/>
    <w:rsid w:val="00F6405D"/>
    <w:rsid w:val="00F67AB3"/>
    <w:rsid w:val="00F71B22"/>
    <w:rsid w:val="00F728ED"/>
    <w:rsid w:val="00F755C1"/>
    <w:rsid w:val="00F75947"/>
    <w:rsid w:val="00F75A9B"/>
    <w:rsid w:val="00F75C61"/>
    <w:rsid w:val="00F77C03"/>
    <w:rsid w:val="00F83E90"/>
    <w:rsid w:val="00F8745E"/>
    <w:rsid w:val="00F8771A"/>
    <w:rsid w:val="00F930A0"/>
    <w:rsid w:val="00F96E5A"/>
    <w:rsid w:val="00F974C7"/>
    <w:rsid w:val="00FA1105"/>
    <w:rsid w:val="00FA33B0"/>
    <w:rsid w:val="00FA416E"/>
    <w:rsid w:val="00FA5170"/>
    <w:rsid w:val="00FA7DC9"/>
    <w:rsid w:val="00FB4475"/>
    <w:rsid w:val="00FB6499"/>
    <w:rsid w:val="00FB78F5"/>
    <w:rsid w:val="00FC041F"/>
    <w:rsid w:val="00FC09BF"/>
    <w:rsid w:val="00FC3F61"/>
    <w:rsid w:val="00FC5BE6"/>
    <w:rsid w:val="00FC748F"/>
    <w:rsid w:val="00FD14D5"/>
    <w:rsid w:val="00FD2CA4"/>
    <w:rsid w:val="00FD3ED7"/>
    <w:rsid w:val="00FD4AFD"/>
    <w:rsid w:val="00FD6088"/>
    <w:rsid w:val="00FE171E"/>
    <w:rsid w:val="00FE17CD"/>
    <w:rsid w:val="00FE1A3F"/>
    <w:rsid w:val="00FE5DD4"/>
    <w:rsid w:val="00FF0D7F"/>
    <w:rsid w:val="00FF74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3FF6A3BB"/>
  <w15:docId w15:val="{C052CE37-DE8E-457A-9B31-1E387BB39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sid w:val="004D56D3"/>
    <w:rPr>
      <w:rFonts w:ascii="Verdana" w:hAnsi="Verdana"/>
      <w:sz w:val="18"/>
      <w:szCs w:val="24"/>
    </w:rPr>
  </w:style>
  <w:style w:type="paragraph" w:styleId="berschrift1">
    <w:name w:val="heading 1"/>
    <w:basedOn w:val="Standard"/>
    <w:next w:val="Standard"/>
    <w:qFormat/>
    <w:rsid w:val="00565A29"/>
    <w:pPr>
      <w:keepNext/>
      <w:spacing w:before="240" w:after="60"/>
      <w:outlineLvl w:val="0"/>
    </w:pPr>
    <w:rPr>
      <w:rFonts w:ascii="Arial" w:hAnsi="Arial" w:cs="Arial"/>
      <w:b/>
      <w:bCs/>
      <w:kern w:val="32"/>
      <w:sz w:val="28"/>
      <w:szCs w:val="32"/>
    </w:rPr>
  </w:style>
  <w:style w:type="paragraph" w:styleId="berschrift2">
    <w:name w:val="heading 2"/>
    <w:basedOn w:val="Standard"/>
    <w:next w:val="Standard"/>
    <w:qFormat/>
    <w:rsid w:val="00565A29"/>
    <w:pPr>
      <w:keepNext/>
      <w:spacing w:before="240" w:after="60"/>
      <w:outlineLvl w:val="1"/>
    </w:pPr>
    <w:rPr>
      <w:rFonts w:ascii="Arial" w:hAnsi="Arial" w:cs="Arial"/>
      <w:b/>
      <w:bCs/>
      <w:i/>
      <w:iCs/>
      <w:sz w:val="22"/>
      <w:szCs w:val="28"/>
    </w:rPr>
  </w:style>
  <w:style w:type="paragraph" w:styleId="berschrift3">
    <w:name w:val="heading 3"/>
    <w:basedOn w:val="Standard"/>
    <w:next w:val="Standard"/>
    <w:qFormat/>
    <w:rsid w:val="00565A29"/>
    <w:pPr>
      <w:keepNext/>
      <w:spacing w:before="240" w:after="60"/>
      <w:outlineLvl w:val="2"/>
    </w:pPr>
    <w:rPr>
      <w:rFonts w:ascii="Arial" w:hAnsi="Arial"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Datum">
    <w:name w:val="Kopfzeile_Datum"/>
    <w:basedOn w:val="Kopfzeile"/>
    <w:next w:val="berschrift1"/>
    <w:autoRedefine/>
    <w:rsid w:val="00FA5170"/>
    <w:pPr>
      <w:spacing w:after="840"/>
      <w:jc w:val="both"/>
    </w:pPr>
    <w:rPr>
      <w:rFonts w:ascii="Arial" w:eastAsia="Cambria" w:hAnsi="Arial"/>
      <w:sz w:val="20"/>
      <w:lang w:eastAsia="en-US"/>
    </w:rPr>
  </w:style>
  <w:style w:type="paragraph" w:styleId="Kopfzeile">
    <w:name w:val="header"/>
    <w:basedOn w:val="Standard"/>
    <w:rsid w:val="00FA5170"/>
    <w:pPr>
      <w:tabs>
        <w:tab w:val="center" w:pos="4536"/>
        <w:tab w:val="right" w:pos="9072"/>
      </w:tabs>
    </w:pPr>
  </w:style>
  <w:style w:type="paragraph" w:customStyle="1" w:styleId="Headtext">
    <w:name w:val="Headtext"/>
    <w:basedOn w:val="Standard"/>
    <w:rsid w:val="002C3833"/>
    <w:pPr>
      <w:spacing w:line="360" w:lineRule="auto"/>
    </w:pPr>
    <w:rPr>
      <w:rFonts w:ascii="Arial" w:hAnsi="Arial"/>
      <w:b/>
      <w:sz w:val="22"/>
    </w:rPr>
  </w:style>
  <w:style w:type="paragraph" w:customStyle="1" w:styleId="berschrift">
    <w:name w:val="Überschrift"/>
    <w:basedOn w:val="Standard"/>
    <w:rsid w:val="00565A29"/>
    <w:rPr>
      <w:rFonts w:ascii="Arial" w:hAnsi="Arial"/>
      <w:b/>
      <w:sz w:val="28"/>
    </w:rPr>
  </w:style>
  <w:style w:type="paragraph" w:styleId="Fuzeile">
    <w:name w:val="footer"/>
    <w:basedOn w:val="Standard"/>
    <w:link w:val="FuzeileZchn"/>
    <w:rsid w:val="00565A29"/>
    <w:pPr>
      <w:tabs>
        <w:tab w:val="center" w:pos="4536"/>
        <w:tab w:val="right" w:pos="9072"/>
      </w:tabs>
    </w:pPr>
    <w:rPr>
      <w:sz w:val="16"/>
    </w:rPr>
  </w:style>
  <w:style w:type="character" w:customStyle="1" w:styleId="FuzeileZchn">
    <w:name w:val="Fußzeile Zchn"/>
    <w:link w:val="Fuzeile"/>
    <w:locked/>
    <w:rsid w:val="00565A29"/>
    <w:rPr>
      <w:rFonts w:ascii="Verdana" w:hAnsi="Verdana"/>
      <w:sz w:val="16"/>
      <w:szCs w:val="24"/>
      <w:lang w:val="de-DE" w:eastAsia="de-DE" w:bidi="ar-SA"/>
    </w:rPr>
  </w:style>
  <w:style w:type="character" w:styleId="Seitenzahl">
    <w:name w:val="page number"/>
    <w:semiHidden/>
    <w:rsid w:val="00565A29"/>
    <w:rPr>
      <w:rFonts w:cs="Times New Roman"/>
    </w:rPr>
  </w:style>
  <w:style w:type="table" w:styleId="Tabellenraster">
    <w:name w:val="Table Grid"/>
    <w:basedOn w:val="NormaleTabelle"/>
    <w:rsid w:val="00565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Absatzformat">
    <w:name w:val="[Kein Absatzformat]"/>
    <w:rsid w:val="00355DDB"/>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FarbigeListe-Akzent11">
    <w:name w:val="Farbige Liste - Akzent 11"/>
    <w:basedOn w:val="Standard"/>
    <w:uiPriority w:val="34"/>
    <w:qFormat/>
    <w:rsid w:val="00B303EE"/>
    <w:pPr>
      <w:ind w:left="720"/>
      <w:contextualSpacing/>
    </w:pPr>
    <w:rPr>
      <w:rFonts w:ascii="Times" w:hAnsi="Times"/>
      <w:sz w:val="20"/>
      <w:szCs w:val="20"/>
    </w:rPr>
  </w:style>
  <w:style w:type="character" w:styleId="Kommentarzeichen">
    <w:name w:val="annotation reference"/>
    <w:semiHidden/>
    <w:rsid w:val="00945F0A"/>
    <w:rPr>
      <w:sz w:val="16"/>
      <w:szCs w:val="16"/>
    </w:rPr>
  </w:style>
  <w:style w:type="paragraph" w:styleId="Kommentartext">
    <w:name w:val="annotation text"/>
    <w:basedOn w:val="Standard"/>
    <w:semiHidden/>
    <w:rsid w:val="00945F0A"/>
    <w:rPr>
      <w:sz w:val="20"/>
      <w:szCs w:val="20"/>
    </w:rPr>
  </w:style>
  <w:style w:type="paragraph" w:styleId="Kommentarthema">
    <w:name w:val="annotation subject"/>
    <w:basedOn w:val="Kommentartext"/>
    <w:next w:val="Kommentartext"/>
    <w:semiHidden/>
    <w:rsid w:val="00945F0A"/>
    <w:rPr>
      <w:b/>
      <w:bCs/>
    </w:rPr>
  </w:style>
  <w:style w:type="paragraph" w:styleId="Sprechblasentext">
    <w:name w:val="Balloon Text"/>
    <w:basedOn w:val="Standard"/>
    <w:semiHidden/>
    <w:rsid w:val="00945F0A"/>
    <w:rPr>
      <w:rFonts w:ascii="Tahoma" w:hAnsi="Tahoma" w:cs="Tahoma"/>
      <w:sz w:val="16"/>
      <w:szCs w:val="16"/>
    </w:rPr>
  </w:style>
  <w:style w:type="paragraph" w:styleId="Listenabsatz">
    <w:name w:val="List Paragraph"/>
    <w:basedOn w:val="Standard"/>
    <w:uiPriority w:val="34"/>
    <w:qFormat/>
    <w:rsid w:val="002D7EE4"/>
    <w:pPr>
      <w:ind w:left="720"/>
      <w:contextualSpacing/>
    </w:pPr>
  </w:style>
  <w:style w:type="character" w:styleId="Hyperlink">
    <w:name w:val="Hyperlink"/>
    <w:basedOn w:val="Absatz-Standardschriftart"/>
    <w:unhideWhenUsed/>
    <w:rsid w:val="001D0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565663">
      <w:bodyDiv w:val="1"/>
      <w:marLeft w:val="0"/>
      <w:marRight w:val="0"/>
      <w:marTop w:val="0"/>
      <w:marBottom w:val="0"/>
      <w:divBdr>
        <w:top w:val="none" w:sz="0" w:space="0" w:color="auto"/>
        <w:left w:val="none" w:sz="0" w:space="0" w:color="auto"/>
        <w:bottom w:val="none" w:sz="0" w:space="0" w:color="auto"/>
        <w:right w:val="none" w:sz="0" w:space="0" w:color="auto"/>
      </w:divBdr>
      <w:divsChild>
        <w:div w:id="695078403">
          <w:marLeft w:val="0"/>
          <w:marRight w:val="0"/>
          <w:marTop w:val="67"/>
          <w:marBottom w:val="0"/>
          <w:divBdr>
            <w:top w:val="none" w:sz="0" w:space="0" w:color="auto"/>
            <w:left w:val="none" w:sz="0" w:space="0" w:color="auto"/>
            <w:bottom w:val="none" w:sz="0" w:space="0" w:color="auto"/>
            <w:right w:val="none" w:sz="0" w:space="0" w:color="auto"/>
          </w:divBdr>
        </w:div>
      </w:divsChild>
    </w:div>
    <w:div w:id="555821175">
      <w:bodyDiv w:val="1"/>
      <w:marLeft w:val="0"/>
      <w:marRight w:val="0"/>
      <w:marTop w:val="0"/>
      <w:marBottom w:val="0"/>
      <w:divBdr>
        <w:top w:val="none" w:sz="0" w:space="0" w:color="auto"/>
        <w:left w:val="none" w:sz="0" w:space="0" w:color="auto"/>
        <w:bottom w:val="none" w:sz="0" w:space="0" w:color="auto"/>
        <w:right w:val="none" w:sz="0" w:space="0" w:color="auto"/>
      </w:divBdr>
      <w:divsChild>
        <w:div w:id="793449104">
          <w:marLeft w:val="0"/>
          <w:marRight w:val="0"/>
          <w:marTop w:val="0"/>
          <w:marBottom w:val="0"/>
          <w:divBdr>
            <w:top w:val="none" w:sz="0" w:space="0" w:color="auto"/>
            <w:left w:val="none" w:sz="0" w:space="0" w:color="auto"/>
            <w:bottom w:val="none" w:sz="0" w:space="0" w:color="auto"/>
            <w:right w:val="none" w:sz="0" w:space="0" w:color="auto"/>
          </w:divBdr>
          <w:divsChild>
            <w:div w:id="13324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33">
      <w:bodyDiv w:val="1"/>
      <w:marLeft w:val="0"/>
      <w:marRight w:val="0"/>
      <w:marTop w:val="0"/>
      <w:marBottom w:val="0"/>
      <w:divBdr>
        <w:top w:val="none" w:sz="0" w:space="0" w:color="auto"/>
        <w:left w:val="none" w:sz="0" w:space="0" w:color="auto"/>
        <w:bottom w:val="none" w:sz="0" w:space="0" w:color="auto"/>
        <w:right w:val="none" w:sz="0" w:space="0" w:color="auto"/>
      </w:divBdr>
      <w:divsChild>
        <w:div w:id="2068407060">
          <w:marLeft w:val="0"/>
          <w:marRight w:val="0"/>
          <w:marTop w:val="0"/>
          <w:marBottom w:val="0"/>
          <w:divBdr>
            <w:top w:val="none" w:sz="0" w:space="0" w:color="auto"/>
            <w:left w:val="none" w:sz="0" w:space="0" w:color="auto"/>
            <w:bottom w:val="none" w:sz="0" w:space="0" w:color="auto"/>
            <w:right w:val="none" w:sz="0" w:space="0" w:color="auto"/>
          </w:divBdr>
          <w:divsChild>
            <w:div w:id="301814960">
              <w:marLeft w:val="0"/>
              <w:marRight w:val="0"/>
              <w:marTop w:val="0"/>
              <w:marBottom w:val="0"/>
              <w:divBdr>
                <w:top w:val="none" w:sz="0" w:space="0" w:color="auto"/>
                <w:left w:val="none" w:sz="0" w:space="0" w:color="auto"/>
                <w:bottom w:val="none" w:sz="0" w:space="0" w:color="auto"/>
                <w:right w:val="none" w:sz="0" w:space="0" w:color="auto"/>
              </w:divBdr>
              <w:divsChild>
                <w:div w:id="748573502">
                  <w:marLeft w:val="0"/>
                  <w:marRight w:val="0"/>
                  <w:marTop w:val="0"/>
                  <w:marBottom w:val="0"/>
                  <w:divBdr>
                    <w:top w:val="none" w:sz="0" w:space="0" w:color="auto"/>
                    <w:left w:val="none" w:sz="0" w:space="0" w:color="auto"/>
                    <w:bottom w:val="none" w:sz="0" w:space="0" w:color="auto"/>
                    <w:right w:val="none" w:sz="0" w:space="0" w:color="auto"/>
                  </w:divBdr>
                </w:div>
                <w:div w:id="249200483">
                  <w:marLeft w:val="0"/>
                  <w:marRight w:val="0"/>
                  <w:marTop w:val="0"/>
                  <w:marBottom w:val="0"/>
                  <w:divBdr>
                    <w:top w:val="none" w:sz="0" w:space="0" w:color="auto"/>
                    <w:left w:val="none" w:sz="0" w:space="0" w:color="auto"/>
                    <w:bottom w:val="none" w:sz="0" w:space="0" w:color="auto"/>
                    <w:right w:val="none" w:sz="0" w:space="0" w:color="auto"/>
                  </w:divBdr>
                </w:div>
                <w:div w:id="433329064">
                  <w:marLeft w:val="0"/>
                  <w:marRight w:val="0"/>
                  <w:marTop w:val="0"/>
                  <w:marBottom w:val="0"/>
                  <w:divBdr>
                    <w:top w:val="none" w:sz="0" w:space="0" w:color="auto"/>
                    <w:left w:val="none" w:sz="0" w:space="0" w:color="auto"/>
                    <w:bottom w:val="none" w:sz="0" w:space="0" w:color="auto"/>
                    <w:right w:val="none" w:sz="0" w:space="0" w:color="auto"/>
                  </w:divBdr>
                </w:div>
                <w:div w:id="842091269">
                  <w:marLeft w:val="0"/>
                  <w:marRight w:val="0"/>
                  <w:marTop w:val="0"/>
                  <w:marBottom w:val="0"/>
                  <w:divBdr>
                    <w:top w:val="none" w:sz="0" w:space="0" w:color="auto"/>
                    <w:left w:val="none" w:sz="0" w:space="0" w:color="auto"/>
                    <w:bottom w:val="none" w:sz="0" w:space="0" w:color="auto"/>
                    <w:right w:val="none" w:sz="0" w:space="0" w:color="auto"/>
                  </w:divBdr>
                </w:div>
                <w:div w:id="606734376">
                  <w:marLeft w:val="0"/>
                  <w:marRight w:val="0"/>
                  <w:marTop w:val="0"/>
                  <w:marBottom w:val="0"/>
                  <w:divBdr>
                    <w:top w:val="none" w:sz="0" w:space="0" w:color="auto"/>
                    <w:left w:val="none" w:sz="0" w:space="0" w:color="auto"/>
                    <w:bottom w:val="none" w:sz="0" w:space="0" w:color="auto"/>
                    <w:right w:val="none" w:sz="0" w:space="0" w:color="auto"/>
                  </w:divBdr>
                </w:div>
                <w:div w:id="194310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01553">
      <w:bodyDiv w:val="1"/>
      <w:marLeft w:val="0"/>
      <w:marRight w:val="0"/>
      <w:marTop w:val="0"/>
      <w:marBottom w:val="0"/>
      <w:divBdr>
        <w:top w:val="none" w:sz="0" w:space="0" w:color="auto"/>
        <w:left w:val="none" w:sz="0" w:space="0" w:color="auto"/>
        <w:bottom w:val="none" w:sz="0" w:space="0" w:color="auto"/>
        <w:right w:val="none" w:sz="0" w:space="0" w:color="auto"/>
      </w:divBdr>
      <w:divsChild>
        <w:div w:id="1650861664">
          <w:marLeft w:val="0"/>
          <w:marRight w:val="0"/>
          <w:marTop w:val="0"/>
          <w:marBottom w:val="0"/>
          <w:divBdr>
            <w:top w:val="none" w:sz="0" w:space="0" w:color="auto"/>
            <w:left w:val="none" w:sz="0" w:space="0" w:color="auto"/>
            <w:bottom w:val="none" w:sz="0" w:space="0" w:color="auto"/>
            <w:right w:val="none" w:sz="0" w:space="0" w:color="auto"/>
          </w:divBdr>
          <w:divsChild>
            <w:div w:id="17240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22732">
      <w:bodyDiv w:val="1"/>
      <w:marLeft w:val="0"/>
      <w:marRight w:val="0"/>
      <w:marTop w:val="0"/>
      <w:marBottom w:val="0"/>
      <w:divBdr>
        <w:top w:val="none" w:sz="0" w:space="0" w:color="auto"/>
        <w:left w:val="none" w:sz="0" w:space="0" w:color="auto"/>
        <w:bottom w:val="none" w:sz="0" w:space="0" w:color="auto"/>
        <w:right w:val="none" w:sz="0" w:space="0" w:color="auto"/>
      </w:divBdr>
      <w:divsChild>
        <w:div w:id="1014846853">
          <w:marLeft w:val="0"/>
          <w:marRight w:val="0"/>
          <w:marTop w:val="0"/>
          <w:marBottom w:val="0"/>
          <w:divBdr>
            <w:top w:val="none" w:sz="0" w:space="0" w:color="auto"/>
            <w:left w:val="none" w:sz="0" w:space="0" w:color="auto"/>
            <w:bottom w:val="none" w:sz="0" w:space="0" w:color="auto"/>
            <w:right w:val="none" w:sz="0" w:space="0" w:color="auto"/>
          </w:divBdr>
          <w:divsChild>
            <w:div w:id="19989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5362">
      <w:bodyDiv w:val="1"/>
      <w:marLeft w:val="0"/>
      <w:marRight w:val="0"/>
      <w:marTop w:val="0"/>
      <w:marBottom w:val="0"/>
      <w:divBdr>
        <w:top w:val="none" w:sz="0" w:space="0" w:color="auto"/>
        <w:left w:val="none" w:sz="0" w:space="0" w:color="auto"/>
        <w:bottom w:val="none" w:sz="0" w:space="0" w:color="auto"/>
        <w:right w:val="none" w:sz="0" w:space="0" w:color="auto"/>
      </w:divBdr>
      <w:divsChild>
        <w:div w:id="632948412">
          <w:marLeft w:val="0"/>
          <w:marRight w:val="0"/>
          <w:marTop w:val="6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luster-zerspanungstechnik.de" TargetMode="External"/><Relationship Id="rId4" Type="http://schemas.openxmlformats.org/officeDocument/2006/relationships/webSettings" Target="webSettings.xml"/><Relationship Id="rId9" Type="http://schemas.openxmlformats.org/officeDocument/2006/relationships/hyperlink" Target="http://www.cluster-zerspanungstechnik.de/de/press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680</Words>
  <Characters>5203</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Groz-Beckert Gesprächs-Protokoll 69</vt:lpstr>
    </vt:vector>
  </TitlesOfParts>
  <Company>KMS GmbH &amp; Co. KG</Company>
  <LinksUpToDate>false</LinksUpToDate>
  <CharactersWithSpaces>5872</CharactersWithSpaces>
  <SharedDoc>false</SharedDoc>
  <HLinks>
    <vt:vector size="6" baseType="variant">
      <vt:variant>
        <vt:i4>5767269</vt:i4>
      </vt:variant>
      <vt:variant>
        <vt:i4>-1</vt:i4>
      </vt:variant>
      <vt:variant>
        <vt:i4>2050</vt:i4>
      </vt:variant>
      <vt:variant>
        <vt:i4>1</vt:i4>
      </vt:variant>
      <vt:variant>
        <vt:lpwstr>KMS026_Logo_RGB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Groz-Beckert Gesprächs-Protokoll 69</dc:title>
  <dc:subject>Internet Relaunch 2012</dc:subject>
  <dc:creator>Ralph Gravenstein</dc:creator>
  <cp:keywords>69, GB, Internet Relaunch 2012</cp:keywords>
  <cp:lastModifiedBy>Ralph Gravenstein</cp:lastModifiedBy>
  <cp:revision>5</cp:revision>
  <cp:lastPrinted>2017-01-20T09:20:00Z</cp:lastPrinted>
  <dcterms:created xsi:type="dcterms:W3CDTF">2017-02-20T08:10:00Z</dcterms:created>
  <dcterms:modified xsi:type="dcterms:W3CDTF">2017-02-20T09:37:00Z</dcterms:modified>
  <cp:category>Gesprächs-Protokoll</cp:category>
</cp:coreProperties>
</file>